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8F624">
      <w:pPr>
        <w:pStyle w:val="2"/>
        <w:keepNext w:val="0"/>
        <w:keepLines w:val="0"/>
        <w:pageBreakBefore w:val="0"/>
        <w:numPr>
          <w:ilvl w:val="0"/>
          <w:numId w:val="0"/>
        </w:numPr>
        <w:kinsoku/>
        <w:wordWrap/>
        <w:overflowPunct/>
        <w:topLinePunct w:val="0"/>
        <w:autoSpaceDE/>
        <w:autoSpaceDN/>
        <w:bidi w:val="0"/>
        <w:adjustRightInd/>
        <w:snapToGrid/>
        <w:spacing w:beforeAutospacing="0" w:line="580" w:lineRule="exact"/>
        <w:ind w:right="106" w:rightChars="0"/>
        <w:textAlignment w:val="auto"/>
        <w:rPr>
          <w:rFonts w:hint="eastAsia"/>
          <w:b/>
          <w:bCs/>
          <w:color w:val="auto"/>
          <w:spacing w:val="-4"/>
          <w:sz w:val="32"/>
          <w:szCs w:val="32"/>
          <w:lang w:val="en-US" w:eastAsia="zh-CN"/>
        </w:rPr>
      </w:pPr>
      <w:r>
        <w:rPr>
          <w:rFonts w:hint="eastAsia"/>
          <w:b/>
          <w:bCs/>
          <w:color w:val="auto"/>
          <w:spacing w:val="-4"/>
          <w:sz w:val="32"/>
          <w:szCs w:val="32"/>
          <w:lang w:val="en-US" w:eastAsia="zh-CN"/>
        </w:rPr>
        <w:t>附件5：</w:t>
      </w:r>
    </w:p>
    <w:p w14:paraId="01137BB6">
      <w:pPr>
        <w:spacing w:line="560" w:lineRule="exact"/>
        <w:jc w:val="center"/>
        <w:rPr>
          <w:rFonts w:hint="eastAsia" w:ascii="仿宋_GB2312" w:hAnsi="仿宋_GB2312" w:eastAsia="仿宋_GB2312" w:cs="仿宋_GB2312"/>
          <w:b/>
          <w:bCs/>
          <w:color w:val="auto"/>
          <w:kern w:val="2"/>
          <w:sz w:val="36"/>
          <w:szCs w:val="36"/>
          <w:lang w:bidi="zh-TW"/>
        </w:rPr>
      </w:pPr>
      <w:r>
        <w:rPr>
          <w:rFonts w:hint="eastAsia" w:ascii="仿宋_GB2312" w:hAnsi="仿宋_GB2312" w:eastAsia="仿宋_GB2312" w:cs="仿宋_GB2312"/>
          <w:b/>
          <w:bCs/>
          <w:color w:val="auto"/>
          <w:sz w:val="36"/>
          <w:szCs w:val="36"/>
          <w:lang w:eastAsia="zh-CN" w:bidi="zh-TW"/>
        </w:rPr>
        <w:t>医用耗材及检验试剂</w:t>
      </w:r>
      <w:r>
        <w:rPr>
          <w:rFonts w:hint="eastAsia" w:ascii="仿宋_GB2312" w:hAnsi="仿宋_GB2312" w:eastAsia="仿宋_GB2312" w:cs="仿宋_GB2312"/>
          <w:b/>
          <w:bCs/>
          <w:color w:val="auto"/>
          <w:kern w:val="2"/>
          <w:sz w:val="36"/>
          <w:szCs w:val="36"/>
          <w:lang w:bidi="zh-TW"/>
        </w:rPr>
        <w:t>配送企业</w:t>
      </w:r>
    </w:p>
    <w:p w14:paraId="268C1C41">
      <w:pPr>
        <w:spacing w:line="560" w:lineRule="exact"/>
        <w:jc w:val="center"/>
        <w:rPr>
          <w:rFonts w:ascii="Times New Roman" w:hAnsi="Times New Roman" w:eastAsia="宋体" w:cs="Times New Roman"/>
          <w:b/>
          <w:bCs/>
          <w:color w:val="auto"/>
          <w:sz w:val="36"/>
          <w:szCs w:val="36"/>
        </w:rPr>
      </w:pPr>
      <w:r>
        <w:rPr>
          <w:rFonts w:hint="eastAsia" w:ascii="仿宋_GB2312" w:hAnsi="仿宋_GB2312" w:eastAsia="仿宋_GB2312" w:cs="仿宋_GB2312"/>
          <w:b/>
          <w:bCs/>
          <w:color w:val="auto"/>
          <w:kern w:val="2"/>
          <w:sz w:val="36"/>
          <w:szCs w:val="36"/>
          <w:lang w:bidi="zh-TW"/>
        </w:rPr>
        <w:t>遴选评分表</w:t>
      </w:r>
    </w:p>
    <w:tbl>
      <w:tblPr>
        <w:tblStyle w:val="4"/>
        <w:tblW w:w="51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9"/>
        <w:gridCol w:w="1288"/>
        <w:gridCol w:w="3490"/>
        <w:gridCol w:w="356"/>
        <w:gridCol w:w="339"/>
        <w:gridCol w:w="2275"/>
      </w:tblGrid>
      <w:tr w14:paraId="4E1A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CD099">
            <w:pPr>
              <w:keepNext w:val="0"/>
              <w:keepLines w:val="0"/>
              <w:widowControl/>
              <w:suppressLineNumbers w:val="0"/>
              <w:jc w:val="both"/>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一级指标</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D852E">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二级指标</w:t>
            </w:r>
          </w:p>
        </w:tc>
        <w:tc>
          <w:tcPr>
            <w:tcW w:w="1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B8D5B">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评价细则</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0949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分值</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D764A">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评分</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B2E6">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证明材料</w:t>
            </w:r>
          </w:p>
        </w:tc>
      </w:tr>
      <w:tr w14:paraId="04A1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D7D9">
            <w:pPr>
              <w:jc w:val="both"/>
              <w:rPr>
                <w:rFonts w:hint="eastAsia" w:ascii="仿宋" w:hAnsi="仿宋" w:eastAsia="仿宋" w:cs="仿宋"/>
                <w:b/>
                <w:bCs/>
                <w:i w:val="0"/>
                <w:iCs w:val="0"/>
                <w:color w:val="auto"/>
                <w:sz w:val="21"/>
                <w:szCs w:val="21"/>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13CC">
            <w:pPr>
              <w:jc w:val="center"/>
              <w:rPr>
                <w:rFonts w:hint="eastAsia" w:ascii="仿宋" w:hAnsi="仿宋" w:eastAsia="仿宋" w:cs="仿宋"/>
                <w:b/>
                <w:bCs/>
                <w:i w:val="0"/>
                <w:iCs w:val="0"/>
                <w:color w:val="auto"/>
                <w:sz w:val="21"/>
                <w:szCs w:val="21"/>
                <w:u w:val="none"/>
              </w:rPr>
            </w:pPr>
          </w:p>
        </w:tc>
        <w:tc>
          <w:tcPr>
            <w:tcW w:w="1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27DD">
            <w:pPr>
              <w:jc w:val="center"/>
              <w:rPr>
                <w:rFonts w:hint="eastAsia" w:ascii="仿宋" w:hAnsi="仿宋" w:eastAsia="仿宋" w:cs="仿宋"/>
                <w:b/>
                <w:bCs/>
                <w:i w:val="0"/>
                <w:iCs w:val="0"/>
                <w:color w:val="auto"/>
                <w:sz w:val="21"/>
                <w:szCs w:val="21"/>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F2B7">
            <w:pPr>
              <w:jc w:val="center"/>
              <w:rPr>
                <w:rFonts w:hint="eastAsia" w:ascii="仿宋" w:hAnsi="仿宋" w:eastAsia="仿宋" w:cs="仿宋"/>
                <w:b/>
                <w:bCs/>
                <w:i w:val="0"/>
                <w:iCs w:val="0"/>
                <w:color w:val="auto"/>
                <w:sz w:val="21"/>
                <w:szCs w:val="21"/>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8330">
            <w:pPr>
              <w:jc w:val="center"/>
              <w:rPr>
                <w:rFonts w:hint="eastAsia" w:ascii="仿宋" w:hAnsi="仿宋" w:eastAsia="仿宋" w:cs="仿宋"/>
                <w:b/>
                <w:bCs/>
                <w:i w:val="0"/>
                <w:iCs w:val="0"/>
                <w:color w:val="auto"/>
                <w:sz w:val="21"/>
                <w:szCs w:val="21"/>
                <w:u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C50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（复印件按评分项顺序装订，原件备查）</w:t>
            </w:r>
          </w:p>
        </w:tc>
      </w:tr>
      <w:tr w14:paraId="353C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EB029">
            <w:pPr>
              <w:keepNext w:val="0"/>
              <w:keepLines w:val="0"/>
              <w:widowControl/>
              <w:suppressLineNumbers w:val="0"/>
              <w:jc w:val="both"/>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1.企业资质（20分）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top"/>
          </w:tcPr>
          <w:p w14:paraId="6E3135FE">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1.1营业执照（3分）</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245C3DB6">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提供有效的营业执照复印件得3分，否则不得分。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E5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19EE">
            <w:pPr>
              <w:jc w:val="center"/>
              <w:rPr>
                <w:rFonts w:hint="eastAsia" w:ascii="仿宋" w:hAnsi="仿宋" w:eastAsia="仿宋" w:cs="仿宋"/>
                <w:i w:val="0"/>
                <w:iCs w:val="0"/>
                <w:color w:val="auto"/>
                <w:sz w:val="21"/>
                <w:szCs w:val="21"/>
                <w:u w:val="none"/>
              </w:rPr>
            </w:pPr>
          </w:p>
        </w:tc>
        <w:tc>
          <w:tcPr>
            <w:tcW w:w="12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0E1AB85">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提供加盖公章的《营业执照》、《医疗器械经营许可证》、《第二类医疗器械经营备案凭证》、《第三类医疗器械经营备案凭证》其他资质证书等复印件并加盖公章。</w:t>
            </w:r>
          </w:p>
        </w:tc>
      </w:tr>
      <w:tr w14:paraId="2D46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C58C">
            <w:pPr>
              <w:jc w:val="both"/>
              <w:rPr>
                <w:rFonts w:hint="eastAsia" w:ascii="仿宋" w:hAnsi="仿宋" w:eastAsia="仿宋" w:cs="仿宋"/>
                <w:b/>
                <w:bCs/>
                <w:i w:val="0"/>
                <w:iCs w:val="0"/>
                <w:color w:val="auto"/>
                <w:sz w:val="21"/>
                <w:szCs w:val="21"/>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top"/>
          </w:tcPr>
          <w:p w14:paraId="20CCA519">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1.2医疗器械经营许可证（5分）</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5D83C514">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具有与配送医用耗材及试剂相适应的许可证，得5分，否则不得分。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D5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6EFC">
            <w:pPr>
              <w:jc w:val="left"/>
              <w:rPr>
                <w:rFonts w:hint="eastAsia" w:ascii="仿宋" w:hAnsi="仿宋" w:eastAsia="仿宋" w:cs="仿宋"/>
                <w:i w:val="0"/>
                <w:iCs w:val="0"/>
                <w:color w:val="auto"/>
                <w:sz w:val="21"/>
                <w:szCs w:val="21"/>
                <w:u w:val="none"/>
              </w:rPr>
            </w:pPr>
          </w:p>
        </w:tc>
        <w:tc>
          <w:tcPr>
            <w:tcW w:w="12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03FDEB">
            <w:pPr>
              <w:jc w:val="both"/>
              <w:rPr>
                <w:rFonts w:hint="eastAsia" w:ascii="仿宋" w:hAnsi="仿宋" w:eastAsia="仿宋" w:cs="仿宋"/>
                <w:i w:val="0"/>
                <w:iCs w:val="0"/>
                <w:color w:val="auto"/>
                <w:sz w:val="21"/>
                <w:szCs w:val="21"/>
                <w:u w:val="none"/>
              </w:rPr>
            </w:pPr>
          </w:p>
        </w:tc>
      </w:tr>
      <w:tr w14:paraId="0548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7EBF">
            <w:pPr>
              <w:jc w:val="both"/>
              <w:rPr>
                <w:rFonts w:hint="eastAsia" w:ascii="仿宋" w:hAnsi="仿宋" w:eastAsia="仿宋" w:cs="仿宋"/>
                <w:b/>
                <w:bCs/>
                <w:i w:val="0"/>
                <w:iCs w:val="0"/>
                <w:color w:val="auto"/>
                <w:sz w:val="21"/>
                <w:szCs w:val="21"/>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top"/>
          </w:tcPr>
          <w:p w14:paraId="32148D26">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1.3经营备案凭证（5分）</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1DB9A54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具有第二类医疗器械经营备案凭证齐全，得2分，有第三类医疗器械经营备案凭证齐全，得3分。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32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7581">
            <w:pPr>
              <w:jc w:val="left"/>
              <w:rPr>
                <w:rFonts w:hint="eastAsia" w:ascii="仿宋" w:hAnsi="仿宋" w:eastAsia="仿宋" w:cs="仿宋"/>
                <w:i w:val="0"/>
                <w:iCs w:val="0"/>
                <w:color w:val="auto"/>
                <w:sz w:val="21"/>
                <w:szCs w:val="21"/>
                <w:u w:val="none"/>
              </w:rPr>
            </w:pPr>
          </w:p>
        </w:tc>
        <w:tc>
          <w:tcPr>
            <w:tcW w:w="12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8B6980">
            <w:pPr>
              <w:jc w:val="both"/>
              <w:rPr>
                <w:rFonts w:hint="eastAsia" w:ascii="仿宋" w:hAnsi="仿宋" w:eastAsia="仿宋" w:cs="仿宋"/>
                <w:i w:val="0"/>
                <w:iCs w:val="0"/>
                <w:color w:val="auto"/>
                <w:sz w:val="21"/>
                <w:szCs w:val="21"/>
                <w:u w:val="none"/>
              </w:rPr>
            </w:pPr>
          </w:p>
        </w:tc>
      </w:tr>
      <w:tr w14:paraId="4239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AD692">
            <w:pPr>
              <w:jc w:val="both"/>
              <w:rPr>
                <w:rFonts w:hint="eastAsia" w:ascii="仿宋" w:hAnsi="仿宋" w:eastAsia="仿宋" w:cs="仿宋"/>
                <w:b/>
                <w:bCs/>
                <w:i w:val="0"/>
                <w:iCs w:val="0"/>
                <w:color w:val="auto"/>
                <w:sz w:val="21"/>
                <w:szCs w:val="21"/>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top"/>
          </w:tcPr>
          <w:p w14:paraId="46A0F19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1.4厂家授权书（7分）</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76E40955">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提供有厂家的一级授权书得7分；有二级授权书得4分；其余不得分。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67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92F5">
            <w:pPr>
              <w:jc w:val="left"/>
              <w:rPr>
                <w:rFonts w:hint="eastAsia" w:ascii="仿宋" w:hAnsi="仿宋" w:eastAsia="仿宋" w:cs="仿宋"/>
                <w:i w:val="0"/>
                <w:iCs w:val="0"/>
                <w:color w:val="auto"/>
                <w:sz w:val="21"/>
                <w:szCs w:val="21"/>
                <w:u w:val="none"/>
              </w:rPr>
            </w:pPr>
          </w:p>
        </w:tc>
        <w:tc>
          <w:tcPr>
            <w:tcW w:w="12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0BCF7A">
            <w:pPr>
              <w:jc w:val="both"/>
              <w:rPr>
                <w:rFonts w:hint="eastAsia" w:ascii="仿宋" w:hAnsi="仿宋" w:eastAsia="仿宋" w:cs="仿宋"/>
                <w:i w:val="0"/>
                <w:iCs w:val="0"/>
                <w:color w:val="auto"/>
                <w:sz w:val="21"/>
                <w:szCs w:val="21"/>
                <w:u w:val="none"/>
              </w:rPr>
            </w:pPr>
          </w:p>
        </w:tc>
      </w:tr>
      <w:tr w14:paraId="320E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6277E">
            <w:pPr>
              <w:keepNext w:val="0"/>
              <w:keepLines w:val="0"/>
              <w:widowControl/>
              <w:suppressLineNumbers w:val="0"/>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2.配送服务能力（30 分）</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F5355D7">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2.1仓储条件（10分）</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6BA179DA">
            <w:pPr>
              <w:keepNext w:val="0"/>
              <w:keepLines w:val="0"/>
              <w:widowControl/>
              <w:suppressLineNumbers w:val="0"/>
              <w:jc w:val="both"/>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常温及阴凉库仓库总面积≥200平方米，得4分；200平方米&gt;仓库总面积≥100平方米</w:t>
            </w:r>
            <w:bookmarkStart w:id="0" w:name="_GoBack"/>
            <w:bookmarkEnd w:id="0"/>
            <w:r>
              <w:rPr>
                <w:rFonts w:hint="eastAsia" w:ascii="仿宋" w:hAnsi="仿宋" w:eastAsia="仿宋" w:cs="仿宋"/>
                <w:i w:val="0"/>
                <w:iCs w:val="0"/>
                <w:color w:val="auto"/>
                <w:kern w:val="0"/>
                <w:sz w:val="21"/>
                <w:szCs w:val="21"/>
                <w:u w:val="none"/>
                <w:lang w:val="en-US" w:eastAsia="zh-CN" w:bidi="ar"/>
              </w:rPr>
              <w:t>，得2分；仓库总面积&lt;100平方米，得1分。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B001">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5150">
            <w:pPr>
              <w:jc w:val="center"/>
              <w:rPr>
                <w:rFonts w:hint="eastAsia" w:ascii="仿宋" w:hAnsi="仿宋" w:eastAsia="仿宋" w:cs="仿宋"/>
                <w:i w:val="0"/>
                <w:iCs w:val="0"/>
                <w:color w:val="auto"/>
                <w:sz w:val="21"/>
                <w:szCs w:val="21"/>
                <w:u w:val="none"/>
              </w:rPr>
            </w:pPr>
          </w:p>
        </w:tc>
        <w:tc>
          <w:tcPr>
            <w:tcW w:w="1284" w:type="pct"/>
            <w:vMerge w:val="restart"/>
            <w:tcBorders>
              <w:top w:val="single" w:color="000000" w:sz="4" w:space="0"/>
              <w:left w:val="single" w:color="000000" w:sz="4" w:space="0"/>
              <w:right w:val="single" w:color="000000" w:sz="4" w:space="0"/>
            </w:tcBorders>
            <w:shd w:val="clear" w:color="auto" w:fill="auto"/>
            <w:vAlign w:val="top"/>
          </w:tcPr>
          <w:p w14:paraId="3EE22FF4">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提供相关佐证材料（如仓库产权及租赁合同或其他有效证明：市场监督部门公布的相关数据或产权证或有测绘资质的第三方机构出具的证明材料）的扫描件/实景图，加盖公章，原件备查，并备注日期。</w:t>
            </w:r>
          </w:p>
        </w:tc>
      </w:tr>
      <w:tr w14:paraId="0241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33C2">
            <w:pPr>
              <w:jc w:val="left"/>
              <w:rPr>
                <w:rFonts w:hint="eastAsia" w:ascii="仿宋" w:hAnsi="仿宋" w:eastAsia="仿宋" w:cs="仿宋"/>
                <w:b/>
                <w:bCs/>
                <w:i w:val="0"/>
                <w:iCs w:val="0"/>
                <w:color w:val="auto"/>
                <w:sz w:val="21"/>
                <w:szCs w:val="21"/>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4C8754">
            <w:pPr>
              <w:jc w:val="both"/>
              <w:rPr>
                <w:rFonts w:hint="eastAsia" w:ascii="仿宋" w:hAnsi="仿宋" w:eastAsia="仿宋" w:cs="仿宋"/>
                <w:i w:val="0"/>
                <w:iCs w:val="0"/>
                <w:color w:val="auto"/>
                <w:sz w:val="21"/>
                <w:szCs w:val="21"/>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6CFAD746">
            <w:pPr>
              <w:keepNext w:val="0"/>
              <w:keepLines w:val="0"/>
              <w:widowControl/>
              <w:suppressLineNumbers w:val="0"/>
              <w:jc w:val="both"/>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highlight w:val="none"/>
                <w:u w:val="none"/>
                <w:lang w:val="en-US" w:eastAsia="zh-CN" w:bidi="ar"/>
              </w:rPr>
              <w:t>有常温、阴凉库等特殊存储区域总面积1000平方米，得2分；</w:t>
            </w:r>
            <w:r>
              <w:rPr>
                <w:rFonts w:hint="eastAsia" w:ascii="仿宋" w:hAnsi="仿宋" w:eastAsia="仿宋" w:cs="仿宋"/>
                <w:color w:val="auto"/>
                <w:kern w:val="0"/>
                <w:sz w:val="21"/>
                <w:szCs w:val="21"/>
                <w:highlight w:val="none"/>
              </w:rPr>
              <w:t>每超1000平方米加1分，最多不超过</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D682">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4E0D">
            <w:pPr>
              <w:jc w:val="center"/>
              <w:rPr>
                <w:rFonts w:hint="eastAsia" w:ascii="仿宋" w:hAnsi="仿宋" w:eastAsia="仿宋" w:cs="仿宋"/>
                <w:i w:val="0"/>
                <w:iCs w:val="0"/>
                <w:color w:val="auto"/>
                <w:sz w:val="21"/>
                <w:szCs w:val="21"/>
                <w:u w:val="none"/>
              </w:rPr>
            </w:pPr>
          </w:p>
        </w:tc>
        <w:tc>
          <w:tcPr>
            <w:tcW w:w="1284" w:type="pct"/>
            <w:vMerge w:val="continue"/>
            <w:tcBorders>
              <w:left w:val="single" w:color="000000" w:sz="4" w:space="0"/>
              <w:right w:val="single" w:color="000000" w:sz="4" w:space="0"/>
            </w:tcBorders>
            <w:shd w:val="clear" w:color="auto" w:fill="auto"/>
            <w:vAlign w:val="top"/>
          </w:tcPr>
          <w:p w14:paraId="578BFC59">
            <w:pPr>
              <w:jc w:val="both"/>
              <w:rPr>
                <w:rFonts w:hint="eastAsia" w:ascii="仿宋" w:hAnsi="仿宋" w:eastAsia="仿宋" w:cs="仿宋"/>
                <w:i w:val="0"/>
                <w:iCs w:val="0"/>
                <w:color w:val="auto"/>
                <w:sz w:val="21"/>
                <w:szCs w:val="21"/>
                <w:u w:val="none"/>
                <w:lang w:val="en-US" w:eastAsia="zh-CN"/>
              </w:rPr>
            </w:pPr>
          </w:p>
        </w:tc>
      </w:tr>
      <w:tr w14:paraId="137B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F742E">
            <w:pPr>
              <w:jc w:val="left"/>
              <w:rPr>
                <w:rFonts w:hint="eastAsia" w:ascii="仿宋" w:hAnsi="仿宋" w:eastAsia="仿宋" w:cs="仿宋"/>
                <w:b/>
                <w:bCs/>
                <w:i w:val="0"/>
                <w:iCs w:val="0"/>
                <w:color w:val="auto"/>
                <w:sz w:val="21"/>
                <w:szCs w:val="21"/>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AB8F11">
            <w:pPr>
              <w:jc w:val="both"/>
              <w:rPr>
                <w:rFonts w:hint="eastAsia" w:ascii="仿宋" w:hAnsi="仿宋" w:eastAsia="仿宋" w:cs="仿宋"/>
                <w:i w:val="0"/>
                <w:iCs w:val="0"/>
                <w:color w:val="auto"/>
                <w:sz w:val="21"/>
                <w:szCs w:val="21"/>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4571D8B7">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highlight w:val="none"/>
                <w:u w:val="none"/>
                <w:lang w:val="en-US" w:eastAsia="zh-CN" w:bidi="ar"/>
              </w:rPr>
              <w:t>仓库布局合理，梧州市区范围内得3分，广西区内（除梧州市区）得2分，广西区外得1分。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3CE1">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C1E3">
            <w:pPr>
              <w:jc w:val="left"/>
              <w:rPr>
                <w:rFonts w:hint="eastAsia" w:ascii="仿宋" w:hAnsi="仿宋" w:eastAsia="仿宋" w:cs="仿宋"/>
                <w:i w:val="0"/>
                <w:iCs w:val="0"/>
                <w:color w:val="auto"/>
                <w:sz w:val="21"/>
                <w:szCs w:val="21"/>
                <w:u w:val="none"/>
              </w:rPr>
            </w:pPr>
          </w:p>
        </w:tc>
        <w:tc>
          <w:tcPr>
            <w:tcW w:w="1284" w:type="pct"/>
            <w:vMerge w:val="continue"/>
            <w:tcBorders>
              <w:left w:val="single" w:color="000000" w:sz="4" w:space="0"/>
              <w:bottom w:val="single" w:color="000000" w:sz="4" w:space="0"/>
              <w:right w:val="single" w:color="000000" w:sz="4" w:space="0"/>
            </w:tcBorders>
            <w:shd w:val="clear" w:color="auto" w:fill="auto"/>
            <w:noWrap/>
            <w:vAlign w:val="top"/>
          </w:tcPr>
          <w:p w14:paraId="056A3B3C">
            <w:pPr>
              <w:jc w:val="both"/>
              <w:rPr>
                <w:rFonts w:hint="eastAsia" w:ascii="仿宋" w:hAnsi="仿宋" w:eastAsia="仿宋" w:cs="仿宋"/>
                <w:i w:val="0"/>
                <w:iCs w:val="0"/>
                <w:color w:val="auto"/>
                <w:sz w:val="21"/>
                <w:szCs w:val="21"/>
                <w:u w:val="none"/>
                <w:lang w:val="en-US" w:eastAsia="zh-CN"/>
              </w:rPr>
            </w:pPr>
          </w:p>
        </w:tc>
      </w:tr>
      <w:tr w14:paraId="4D67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0513">
            <w:pPr>
              <w:jc w:val="left"/>
              <w:rPr>
                <w:rFonts w:hint="eastAsia" w:ascii="仿宋" w:hAnsi="仿宋" w:eastAsia="仿宋" w:cs="仿宋"/>
                <w:b/>
                <w:bCs/>
                <w:i w:val="0"/>
                <w:iCs w:val="0"/>
                <w:color w:val="auto"/>
                <w:sz w:val="21"/>
                <w:szCs w:val="21"/>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F58C065">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2.2运输车辆配备（8分）</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1E2CBDED">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普通运输车辆（1辆运输车2分，每增加1辆加1分，最多不超过4分）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F6DC">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F466">
            <w:pPr>
              <w:jc w:val="left"/>
              <w:rPr>
                <w:rFonts w:hint="eastAsia" w:ascii="仿宋" w:hAnsi="仿宋" w:eastAsia="仿宋" w:cs="仿宋"/>
                <w:i w:val="0"/>
                <w:iCs w:val="0"/>
                <w:color w:val="auto"/>
                <w:sz w:val="21"/>
                <w:szCs w:val="21"/>
                <w:u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top"/>
          </w:tcPr>
          <w:p w14:paraId="53BBC577">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需自有车辆并提供行驶证、车辆登记证。</w:t>
            </w:r>
          </w:p>
        </w:tc>
      </w:tr>
      <w:tr w14:paraId="7089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14DB2">
            <w:pPr>
              <w:jc w:val="left"/>
              <w:rPr>
                <w:rFonts w:hint="eastAsia" w:ascii="仿宋" w:hAnsi="仿宋" w:eastAsia="仿宋" w:cs="仿宋"/>
                <w:b/>
                <w:bCs/>
                <w:i w:val="0"/>
                <w:iCs w:val="0"/>
                <w:color w:val="auto"/>
                <w:sz w:val="21"/>
                <w:szCs w:val="21"/>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2DB44E">
            <w:pPr>
              <w:jc w:val="both"/>
              <w:rPr>
                <w:rFonts w:hint="eastAsia" w:ascii="仿宋" w:hAnsi="仿宋" w:eastAsia="仿宋" w:cs="仿宋"/>
                <w:i w:val="0"/>
                <w:iCs w:val="0"/>
                <w:color w:val="auto"/>
                <w:sz w:val="21"/>
                <w:szCs w:val="21"/>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29528242">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冷链运输车辆（1辆冷链运输车2分，每增加1辆加1分，最多不超过4分）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1E56">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473E">
            <w:pPr>
              <w:jc w:val="left"/>
              <w:rPr>
                <w:rFonts w:hint="eastAsia" w:ascii="仿宋" w:hAnsi="仿宋" w:eastAsia="仿宋" w:cs="仿宋"/>
                <w:i w:val="0"/>
                <w:iCs w:val="0"/>
                <w:color w:val="auto"/>
                <w:sz w:val="21"/>
                <w:szCs w:val="21"/>
                <w:u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top"/>
          </w:tcPr>
          <w:p w14:paraId="71B7FF8F">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冷藏车提供符合国家相关法律法规的验证报告(提交验证综述即可)。</w:t>
            </w:r>
          </w:p>
          <w:p w14:paraId="117D76E2">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p>
        </w:tc>
      </w:tr>
      <w:tr w14:paraId="6ECB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C217">
            <w:pPr>
              <w:jc w:val="left"/>
              <w:rPr>
                <w:rFonts w:hint="eastAsia" w:ascii="仿宋" w:hAnsi="仿宋" w:eastAsia="仿宋" w:cs="仿宋"/>
                <w:b/>
                <w:bCs/>
                <w:i w:val="0"/>
                <w:iCs w:val="0"/>
                <w:color w:val="auto"/>
                <w:sz w:val="21"/>
                <w:szCs w:val="21"/>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8F94A7A">
            <w:pPr>
              <w:keepNext w:val="0"/>
              <w:keepLines w:val="0"/>
              <w:widowControl/>
              <w:suppressLineNumbers w:val="0"/>
              <w:ind w:firstLine="1260" w:firstLineChars="60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2.3配送服务覆盖范围（12分）</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4920413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在本地区（梧州市区）有广泛的配送网络，能覆盖5家及以上医疗机构，得3分，每减少1家扣0.5分。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93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9251">
            <w:pPr>
              <w:rPr>
                <w:rFonts w:hint="eastAsia" w:ascii="仿宋" w:hAnsi="仿宋" w:eastAsia="仿宋" w:cs="仿宋"/>
                <w:i w:val="0"/>
                <w:iCs w:val="0"/>
                <w:color w:val="auto"/>
                <w:sz w:val="21"/>
                <w:szCs w:val="21"/>
                <w:u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top"/>
          </w:tcPr>
          <w:p w14:paraId="1B938C4E">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提供合作医院的购销合同或相关协议复印件（含盖章页）。</w:t>
            </w:r>
          </w:p>
        </w:tc>
      </w:tr>
      <w:tr w14:paraId="542E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6797">
            <w:pPr>
              <w:jc w:val="left"/>
              <w:rPr>
                <w:rFonts w:hint="eastAsia" w:ascii="仿宋" w:hAnsi="仿宋" w:eastAsia="仿宋" w:cs="仿宋"/>
                <w:b/>
                <w:bCs/>
                <w:i w:val="0"/>
                <w:iCs w:val="0"/>
                <w:color w:val="auto"/>
                <w:sz w:val="21"/>
                <w:szCs w:val="21"/>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93AF13">
            <w:pPr>
              <w:jc w:val="both"/>
              <w:rPr>
                <w:rFonts w:hint="eastAsia" w:ascii="仿宋" w:hAnsi="仿宋" w:eastAsia="仿宋" w:cs="仿宋"/>
                <w:i w:val="0"/>
                <w:iCs w:val="0"/>
                <w:color w:val="auto"/>
                <w:sz w:val="21"/>
                <w:szCs w:val="21"/>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2D021150">
            <w:pPr>
              <w:keepNext w:val="0"/>
              <w:keepLines w:val="0"/>
              <w:widowControl/>
              <w:suppressLineNumbers w:val="0"/>
              <w:jc w:val="both"/>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在周边地区（梧州市区以外）也有一定配送能力，每配送1家得2分，最多不超过4分。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002B">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857C">
            <w:pPr>
              <w:rPr>
                <w:rFonts w:hint="eastAsia" w:ascii="仿宋" w:hAnsi="仿宋" w:eastAsia="仿宋" w:cs="仿宋"/>
                <w:i w:val="0"/>
                <w:iCs w:val="0"/>
                <w:color w:val="auto"/>
                <w:sz w:val="21"/>
                <w:szCs w:val="21"/>
                <w:u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top"/>
          </w:tcPr>
          <w:p w14:paraId="35544676">
            <w:pPr>
              <w:jc w:val="both"/>
              <w:rPr>
                <w:rFonts w:hint="eastAsia" w:ascii="仿宋" w:hAnsi="仿宋" w:eastAsia="仿宋" w:cs="仿宋"/>
                <w:i w:val="0"/>
                <w:iCs w:val="0"/>
                <w:color w:val="auto"/>
                <w:sz w:val="21"/>
                <w:szCs w:val="21"/>
                <w:u w:val="none"/>
                <w:lang w:eastAsia="zh-CN"/>
              </w:rPr>
            </w:pPr>
            <w:r>
              <w:rPr>
                <w:rFonts w:hint="eastAsia" w:ascii="仿宋" w:hAnsi="仿宋" w:eastAsia="仿宋" w:cs="仿宋"/>
                <w:i w:val="0"/>
                <w:iCs w:val="0"/>
                <w:color w:val="auto"/>
                <w:sz w:val="21"/>
                <w:szCs w:val="21"/>
                <w:u w:val="none"/>
                <w:lang w:eastAsia="zh-CN"/>
              </w:rPr>
              <w:t>提供与其他医院合作的合同</w:t>
            </w:r>
            <w:r>
              <w:rPr>
                <w:rFonts w:hint="eastAsia" w:ascii="仿宋" w:hAnsi="仿宋" w:eastAsia="仿宋" w:cs="仿宋"/>
                <w:i w:val="0"/>
                <w:iCs w:val="0"/>
                <w:color w:val="auto"/>
                <w:kern w:val="0"/>
                <w:sz w:val="21"/>
                <w:szCs w:val="21"/>
                <w:u w:val="none"/>
                <w:lang w:val="en-US" w:eastAsia="zh-CN" w:bidi="ar"/>
              </w:rPr>
              <w:t>相关协议复印件。</w:t>
            </w:r>
          </w:p>
        </w:tc>
      </w:tr>
      <w:tr w14:paraId="1D25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54C0">
            <w:pPr>
              <w:jc w:val="left"/>
              <w:rPr>
                <w:rFonts w:hint="eastAsia" w:ascii="仿宋" w:hAnsi="仿宋" w:eastAsia="仿宋" w:cs="仿宋"/>
                <w:b/>
                <w:bCs/>
                <w:i w:val="0"/>
                <w:iCs w:val="0"/>
                <w:color w:val="auto"/>
                <w:sz w:val="21"/>
                <w:szCs w:val="21"/>
                <w:u w:val="none"/>
              </w:rPr>
            </w:pPr>
          </w:p>
        </w:tc>
        <w:tc>
          <w:tcPr>
            <w:tcW w:w="727" w:type="pct"/>
            <w:vMerge w:val="continue"/>
            <w:tcBorders>
              <w:top w:val="single" w:color="000000" w:sz="4" w:space="0"/>
              <w:left w:val="single" w:color="000000" w:sz="4" w:space="0"/>
              <w:bottom w:val="single" w:color="auto" w:sz="4" w:space="0"/>
              <w:right w:val="single" w:color="000000" w:sz="4" w:space="0"/>
            </w:tcBorders>
            <w:shd w:val="clear" w:color="auto" w:fill="auto"/>
            <w:vAlign w:val="top"/>
          </w:tcPr>
          <w:p w14:paraId="14051412">
            <w:pPr>
              <w:jc w:val="both"/>
              <w:rPr>
                <w:rFonts w:hint="eastAsia" w:ascii="仿宋" w:hAnsi="仿宋" w:eastAsia="仿宋" w:cs="仿宋"/>
                <w:i w:val="0"/>
                <w:iCs w:val="0"/>
                <w:color w:val="auto"/>
                <w:sz w:val="21"/>
                <w:szCs w:val="21"/>
                <w:u w:val="none"/>
              </w:rPr>
            </w:pPr>
          </w:p>
        </w:tc>
        <w:tc>
          <w:tcPr>
            <w:tcW w:w="1970" w:type="pct"/>
            <w:tcBorders>
              <w:top w:val="single" w:color="000000" w:sz="4" w:space="0"/>
              <w:left w:val="single" w:color="000000" w:sz="4" w:space="0"/>
              <w:bottom w:val="single" w:color="auto" w:sz="4" w:space="0"/>
              <w:right w:val="single" w:color="000000" w:sz="4" w:space="0"/>
            </w:tcBorders>
            <w:shd w:val="clear" w:color="auto" w:fill="auto"/>
            <w:vAlign w:val="top"/>
          </w:tcPr>
          <w:p w14:paraId="64BCF831">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能按医院要求的时间准时配送，紧急订单在6小时内送达，得5分，否则不得分；</w:t>
            </w:r>
          </w:p>
          <w:p w14:paraId="4452F61E">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yellow"/>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一般订单在3-5天内送达，得3分，否则不得分。</w:t>
            </w:r>
          </w:p>
        </w:tc>
        <w:tc>
          <w:tcPr>
            <w:tcW w:w="200" w:type="pct"/>
            <w:tcBorders>
              <w:top w:val="single" w:color="000000" w:sz="4" w:space="0"/>
              <w:left w:val="single" w:color="000000" w:sz="4" w:space="0"/>
              <w:bottom w:val="single" w:color="auto" w:sz="4" w:space="0"/>
              <w:right w:val="single" w:color="000000" w:sz="4" w:space="0"/>
            </w:tcBorders>
            <w:shd w:val="clear" w:color="auto" w:fill="auto"/>
            <w:vAlign w:val="center"/>
          </w:tcPr>
          <w:p w14:paraId="3AD3B21C">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5</w:t>
            </w:r>
          </w:p>
        </w:tc>
        <w:tc>
          <w:tcPr>
            <w:tcW w:w="191" w:type="pct"/>
            <w:tcBorders>
              <w:top w:val="single" w:color="000000" w:sz="4" w:space="0"/>
              <w:left w:val="single" w:color="000000" w:sz="4" w:space="0"/>
              <w:bottom w:val="single" w:color="auto" w:sz="4" w:space="0"/>
              <w:right w:val="single" w:color="000000" w:sz="4" w:space="0"/>
            </w:tcBorders>
            <w:shd w:val="clear" w:color="auto" w:fill="auto"/>
            <w:vAlign w:val="center"/>
          </w:tcPr>
          <w:p w14:paraId="1CDD6047">
            <w:pPr>
              <w:rPr>
                <w:rFonts w:hint="eastAsia" w:ascii="仿宋" w:hAnsi="仿宋" w:eastAsia="仿宋" w:cs="仿宋"/>
                <w:i w:val="0"/>
                <w:iCs w:val="0"/>
                <w:color w:val="auto"/>
                <w:sz w:val="21"/>
                <w:szCs w:val="21"/>
                <w:u w:val="none"/>
              </w:rPr>
            </w:pPr>
          </w:p>
        </w:tc>
        <w:tc>
          <w:tcPr>
            <w:tcW w:w="1284" w:type="pct"/>
            <w:tcBorders>
              <w:top w:val="single" w:color="000000" w:sz="4" w:space="0"/>
              <w:left w:val="single" w:color="000000" w:sz="4" w:space="0"/>
              <w:bottom w:val="single" w:color="auto" w:sz="4" w:space="0"/>
              <w:right w:val="single" w:color="000000" w:sz="4" w:space="0"/>
            </w:tcBorders>
            <w:shd w:val="clear" w:color="auto" w:fill="auto"/>
            <w:vAlign w:val="top"/>
          </w:tcPr>
          <w:p w14:paraId="56DA7BBB">
            <w:pPr>
              <w:jc w:val="both"/>
              <w:rPr>
                <w:rFonts w:hint="eastAsia" w:ascii="仿宋" w:hAnsi="仿宋" w:eastAsia="仿宋" w:cs="仿宋"/>
                <w:i w:val="0"/>
                <w:iCs w:val="0"/>
                <w:color w:val="auto"/>
                <w:sz w:val="21"/>
                <w:szCs w:val="21"/>
                <w:u w:val="none"/>
                <w:lang w:eastAsia="zh-CN"/>
              </w:rPr>
            </w:pPr>
            <w:r>
              <w:rPr>
                <w:rFonts w:hint="eastAsia" w:ascii="仿宋" w:hAnsi="仿宋" w:eastAsia="仿宋" w:cs="仿宋"/>
                <w:color w:val="auto"/>
                <w:sz w:val="21"/>
                <w:szCs w:val="21"/>
              </w:rPr>
              <w:t>提供能按要求时间准时配送紧急订单和一般订单</w:t>
            </w:r>
            <w:r>
              <w:rPr>
                <w:rFonts w:hint="eastAsia" w:ascii="仿宋" w:hAnsi="仿宋" w:eastAsia="仿宋" w:cs="仿宋"/>
                <w:color w:val="auto"/>
                <w:sz w:val="21"/>
                <w:szCs w:val="21"/>
                <w:lang w:eastAsia="zh-CN"/>
              </w:rPr>
              <w:t>的承诺书</w:t>
            </w:r>
          </w:p>
        </w:tc>
      </w:tr>
      <w:tr w14:paraId="024F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E66CA">
            <w:pPr>
              <w:keepNext w:val="0"/>
              <w:keepLines w:val="0"/>
              <w:widowControl/>
              <w:suppressLineNumbers w:val="0"/>
              <w:ind w:firstLineChars="10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3.售后服务（20分））</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4C4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3.1退换货服务（5分）</w:t>
            </w:r>
          </w:p>
        </w:tc>
        <w:tc>
          <w:tcPr>
            <w:tcW w:w="197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0EAD2F">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对质量问题、近效期产品等能及时退换货，得3分，否则不得分；退换货流程简便快捷，得2分，否则不得分。</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2F0B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2724C">
            <w:pPr>
              <w:jc w:val="left"/>
              <w:rPr>
                <w:rFonts w:hint="eastAsia" w:ascii="仿宋" w:hAnsi="仿宋" w:eastAsia="仿宋" w:cs="仿宋"/>
                <w:i w:val="0"/>
                <w:iCs w:val="0"/>
                <w:color w:val="auto"/>
                <w:sz w:val="21"/>
                <w:szCs w:val="21"/>
                <w:u w:val="none"/>
              </w:rPr>
            </w:pPr>
          </w:p>
        </w:tc>
        <w:tc>
          <w:tcPr>
            <w:tcW w:w="12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B20FA7E">
            <w:pPr>
              <w:jc w:val="both"/>
              <w:rPr>
                <w:rFonts w:hint="eastAsia" w:ascii="仿宋" w:hAnsi="仿宋" w:eastAsia="仿宋" w:cs="仿宋"/>
                <w:i w:val="0"/>
                <w:iCs w:val="0"/>
                <w:color w:val="auto"/>
                <w:sz w:val="21"/>
                <w:szCs w:val="21"/>
                <w:u w:val="none"/>
                <w:lang w:eastAsia="zh-CN"/>
              </w:rPr>
            </w:pPr>
            <w:r>
              <w:rPr>
                <w:rFonts w:hint="eastAsia" w:ascii="仿宋" w:hAnsi="仿宋" w:eastAsia="仿宋" w:cs="仿宋"/>
                <w:color w:val="auto"/>
                <w:sz w:val="21"/>
                <w:szCs w:val="21"/>
              </w:rPr>
              <w:t>提供企业制定的退换货</w:t>
            </w:r>
            <w:r>
              <w:rPr>
                <w:rFonts w:hint="eastAsia" w:ascii="仿宋" w:hAnsi="仿宋" w:eastAsia="仿宋" w:cs="仿宋"/>
                <w:color w:val="auto"/>
                <w:sz w:val="21"/>
                <w:szCs w:val="21"/>
                <w:lang w:eastAsia="zh-CN"/>
              </w:rPr>
              <w:t>制度</w:t>
            </w:r>
            <w:r>
              <w:rPr>
                <w:rFonts w:hint="eastAsia" w:ascii="仿宋" w:hAnsi="仿宋" w:eastAsia="仿宋" w:cs="仿宋"/>
                <w:color w:val="auto"/>
                <w:sz w:val="21"/>
                <w:szCs w:val="21"/>
              </w:rPr>
              <w:t>，明确对质量问题、近效期产品等的退换货规定</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或承诺报告</w:t>
            </w:r>
            <w:r>
              <w:rPr>
                <w:rFonts w:hint="eastAsia" w:ascii="仿宋" w:hAnsi="仿宋" w:eastAsia="仿宋" w:cs="仿宋"/>
                <w:color w:val="auto"/>
                <w:sz w:val="21"/>
                <w:szCs w:val="21"/>
                <w:lang w:eastAsia="zh-CN"/>
              </w:rPr>
              <w:t>）。</w:t>
            </w:r>
          </w:p>
        </w:tc>
      </w:tr>
      <w:tr w14:paraId="5205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0C5A0">
            <w:pPr>
              <w:jc w:val="both"/>
              <w:rPr>
                <w:rFonts w:hint="eastAsia" w:ascii="仿宋" w:hAnsi="仿宋" w:eastAsia="仿宋" w:cs="仿宋"/>
                <w:i w:val="0"/>
                <w:iCs w:val="0"/>
                <w:color w:val="auto"/>
                <w:sz w:val="21"/>
                <w:szCs w:val="21"/>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2AF384">
            <w:pPr>
              <w:jc w:val="both"/>
              <w:rPr>
                <w:rFonts w:hint="eastAsia" w:ascii="仿宋" w:hAnsi="仿宋" w:eastAsia="仿宋" w:cs="仿宋"/>
                <w:i w:val="0"/>
                <w:iCs w:val="0"/>
                <w:color w:val="auto"/>
                <w:sz w:val="21"/>
                <w:szCs w:val="21"/>
                <w:u w:val="none"/>
              </w:rPr>
            </w:pPr>
          </w:p>
        </w:tc>
        <w:tc>
          <w:tcPr>
            <w:tcW w:w="19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EB600C">
            <w:pPr>
              <w:jc w:val="both"/>
              <w:rPr>
                <w:rFonts w:hint="eastAsia" w:ascii="仿宋" w:hAnsi="仿宋" w:eastAsia="仿宋" w:cs="仿宋"/>
                <w:i w:val="0"/>
                <w:iCs w:val="0"/>
                <w:color w:val="auto"/>
                <w:sz w:val="21"/>
                <w:szCs w:val="21"/>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9F9A">
            <w:pPr>
              <w:jc w:val="center"/>
              <w:rPr>
                <w:rFonts w:hint="eastAsia" w:ascii="仿宋" w:hAnsi="仿宋" w:eastAsia="仿宋" w:cs="仿宋"/>
                <w:i w:val="0"/>
                <w:iCs w:val="0"/>
                <w:color w:val="auto"/>
                <w:sz w:val="21"/>
                <w:szCs w:val="21"/>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720E">
            <w:pPr>
              <w:jc w:val="left"/>
              <w:rPr>
                <w:rFonts w:hint="eastAsia" w:ascii="仿宋" w:hAnsi="仿宋" w:eastAsia="仿宋" w:cs="仿宋"/>
                <w:i w:val="0"/>
                <w:iCs w:val="0"/>
                <w:color w:val="auto"/>
                <w:sz w:val="21"/>
                <w:szCs w:val="21"/>
                <w:u w:val="none"/>
              </w:rPr>
            </w:pPr>
          </w:p>
        </w:tc>
        <w:tc>
          <w:tcPr>
            <w:tcW w:w="12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945D23">
            <w:pPr>
              <w:jc w:val="both"/>
              <w:rPr>
                <w:rFonts w:hint="eastAsia" w:ascii="仿宋" w:hAnsi="仿宋" w:eastAsia="仿宋" w:cs="仿宋"/>
                <w:i w:val="0"/>
                <w:iCs w:val="0"/>
                <w:color w:val="auto"/>
                <w:sz w:val="21"/>
                <w:szCs w:val="21"/>
                <w:u w:val="none"/>
              </w:rPr>
            </w:pPr>
          </w:p>
        </w:tc>
      </w:tr>
      <w:tr w14:paraId="13AF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B51F6">
            <w:pPr>
              <w:jc w:val="both"/>
              <w:rPr>
                <w:rFonts w:hint="eastAsia" w:ascii="仿宋" w:hAnsi="仿宋" w:eastAsia="仿宋" w:cs="仿宋"/>
                <w:i w:val="0"/>
                <w:iCs w:val="0"/>
                <w:color w:val="auto"/>
                <w:sz w:val="21"/>
                <w:szCs w:val="21"/>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268F5E">
            <w:pPr>
              <w:jc w:val="both"/>
              <w:rPr>
                <w:rFonts w:hint="eastAsia" w:ascii="仿宋" w:hAnsi="仿宋" w:eastAsia="仿宋" w:cs="仿宋"/>
                <w:i w:val="0"/>
                <w:iCs w:val="0"/>
                <w:color w:val="auto"/>
                <w:sz w:val="21"/>
                <w:szCs w:val="21"/>
                <w:u w:val="none"/>
              </w:rPr>
            </w:pPr>
          </w:p>
        </w:tc>
        <w:tc>
          <w:tcPr>
            <w:tcW w:w="19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EB0AF0">
            <w:pPr>
              <w:jc w:val="both"/>
              <w:rPr>
                <w:rFonts w:hint="eastAsia" w:ascii="仿宋" w:hAnsi="仿宋" w:eastAsia="仿宋" w:cs="仿宋"/>
                <w:i w:val="0"/>
                <w:iCs w:val="0"/>
                <w:color w:val="auto"/>
                <w:sz w:val="21"/>
                <w:szCs w:val="21"/>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C76C">
            <w:pPr>
              <w:jc w:val="center"/>
              <w:rPr>
                <w:rFonts w:hint="eastAsia" w:ascii="仿宋" w:hAnsi="仿宋" w:eastAsia="仿宋" w:cs="仿宋"/>
                <w:i w:val="0"/>
                <w:iCs w:val="0"/>
                <w:color w:val="auto"/>
                <w:sz w:val="21"/>
                <w:szCs w:val="21"/>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B3F5">
            <w:pPr>
              <w:jc w:val="left"/>
              <w:rPr>
                <w:rFonts w:hint="eastAsia" w:ascii="仿宋" w:hAnsi="仿宋" w:eastAsia="仿宋" w:cs="仿宋"/>
                <w:i w:val="0"/>
                <w:iCs w:val="0"/>
                <w:color w:val="auto"/>
                <w:sz w:val="21"/>
                <w:szCs w:val="21"/>
                <w:u w:val="none"/>
              </w:rPr>
            </w:pPr>
          </w:p>
        </w:tc>
        <w:tc>
          <w:tcPr>
            <w:tcW w:w="12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F1351A">
            <w:pPr>
              <w:jc w:val="both"/>
              <w:rPr>
                <w:rFonts w:hint="eastAsia" w:ascii="仿宋" w:hAnsi="仿宋" w:eastAsia="仿宋" w:cs="仿宋"/>
                <w:i w:val="0"/>
                <w:iCs w:val="0"/>
                <w:color w:val="auto"/>
                <w:sz w:val="21"/>
                <w:szCs w:val="21"/>
                <w:u w:val="none"/>
              </w:rPr>
            </w:pPr>
          </w:p>
        </w:tc>
      </w:tr>
      <w:tr w14:paraId="43B0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3896">
            <w:pPr>
              <w:jc w:val="both"/>
              <w:rPr>
                <w:rFonts w:hint="eastAsia" w:ascii="仿宋" w:hAnsi="仿宋" w:eastAsia="仿宋" w:cs="仿宋"/>
                <w:i w:val="0"/>
                <w:iCs w:val="0"/>
                <w:color w:val="auto"/>
                <w:sz w:val="21"/>
                <w:szCs w:val="21"/>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B5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3.2技术支持（5分）</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307C317D">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能为医院提供医用耗材及试剂的使用培训和技术支持，得5分。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9C51">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5DBB">
            <w:pPr>
              <w:jc w:val="left"/>
              <w:rPr>
                <w:rFonts w:hint="eastAsia" w:ascii="仿宋" w:hAnsi="仿宋" w:eastAsia="仿宋" w:cs="仿宋"/>
                <w:i w:val="0"/>
                <w:iCs w:val="0"/>
                <w:color w:val="auto"/>
                <w:sz w:val="21"/>
                <w:szCs w:val="21"/>
                <w:u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top"/>
          </w:tcPr>
          <w:p w14:paraId="3AC325A5">
            <w:pPr>
              <w:jc w:val="both"/>
              <w:rPr>
                <w:rFonts w:hint="eastAsia" w:ascii="仿宋" w:hAnsi="仿宋" w:eastAsia="仿宋" w:cs="仿宋"/>
                <w:i w:val="0"/>
                <w:iCs w:val="0"/>
                <w:color w:val="auto"/>
                <w:sz w:val="21"/>
                <w:szCs w:val="21"/>
                <w:u w:val="none"/>
                <w:lang w:eastAsia="zh-CN"/>
              </w:rPr>
            </w:pPr>
            <w:r>
              <w:rPr>
                <w:rFonts w:hint="eastAsia" w:ascii="仿宋" w:hAnsi="仿宋" w:eastAsia="仿宋" w:cs="仿宋"/>
                <w:color w:val="auto"/>
                <w:sz w:val="21"/>
                <w:szCs w:val="21"/>
              </w:rPr>
              <w:t>提供为医院提供培训的</w:t>
            </w:r>
            <w:r>
              <w:rPr>
                <w:rFonts w:hint="eastAsia" w:ascii="仿宋" w:hAnsi="仿宋" w:eastAsia="仿宋" w:cs="仿宋"/>
                <w:color w:val="auto"/>
                <w:sz w:val="21"/>
                <w:szCs w:val="21"/>
                <w:lang w:eastAsia="zh-CN"/>
              </w:rPr>
              <w:t>承诺书。</w:t>
            </w:r>
          </w:p>
        </w:tc>
      </w:tr>
      <w:tr w14:paraId="2002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B5AD">
            <w:pPr>
              <w:jc w:val="both"/>
              <w:rPr>
                <w:rFonts w:hint="eastAsia" w:ascii="仿宋" w:hAnsi="仿宋" w:eastAsia="仿宋" w:cs="仿宋"/>
                <w:i w:val="0"/>
                <w:iCs w:val="0"/>
                <w:color w:val="auto"/>
                <w:sz w:val="21"/>
                <w:szCs w:val="21"/>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1E8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3.3客户投诉处理（5分）</w:t>
            </w:r>
          </w:p>
        </w:tc>
        <w:tc>
          <w:tcPr>
            <w:tcW w:w="197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CA4302">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有专门的客户投诉处理渠道和流程，处理及时、有效，客户满意度高，得5分。</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FFD3B">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5</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78E51">
            <w:pPr>
              <w:jc w:val="left"/>
              <w:rPr>
                <w:rFonts w:hint="eastAsia" w:ascii="仿宋" w:hAnsi="仿宋" w:eastAsia="仿宋" w:cs="仿宋"/>
                <w:i w:val="0"/>
                <w:iCs w:val="0"/>
                <w:color w:val="auto"/>
                <w:sz w:val="21"/>
                <w:szCs w:val="21"/>
                <w:u w:val="none"/>
              </w:rPr>
            </w:pPr>
          </w:p>
        </w:tc>
        <w:tc>
          <w:tcPr>
            <w:tcW w:w="12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96F615">
            <w:pPr>
              <w:jc w:val="both"/>
              <w:rPr>
                <w:rFonts w:hint="eastAsia" w:ascii="仿宋" w:hAnsi="仿宋" w:eastAsia="仿宋" w:cs="仿宋"/>
                <w:i w:val="0"/>
                <w:iCs w:val="0"/>
                <w:color w:val="auto"/>
                <w:sz w:val="21"/>
                <w:szCs w:val="21"/>
                <w:u w:val="none"/>
                <w:lang w:eastAsia="zh-CN"/>
              </w:rPr>
            </w:pPr>
            <w:r>
              <w:rPr>
                <w:rFonts w:hint="eastAsia" w:ascii="仿宋" w:hAnsi="仿宋" w:eastAsia="仿宋" w:cs="仿宋"/>
                <w:color w:val="auto"/>
                <w:sz w:val="21"/>
                <w:szCs w:val="21"/>
              </w:rPr>
              <w:t>提供近</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年的客户满意度调查结果报告，对投诉处理结果的反馈评价材料</w:t>
            </w:r>
            <w:r>
              <w:rPr>
                <w:rFonts w:hint="eastAsia" w:ascii="仿宋" w:hAnsi="仿宋" w:eastAsia="仿宋" w:cs="仿宋"/>
                <w:color w:val="auto"/>
                <w:sz w:val="21"/>
                <w:szCs w:val="21"/>
                <w:lang w:eastAsia="zh-CN"/>
              </w:rPr>
              <w:t>。</w:t>
            </w:r>
          </w:p>
        </w:tc>
      </w:tr>
      <w:tr w14:paraId="6A41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FDED">
            <w:pPr>
              <w:jc w:val="both"/>
              <w:rPr>
                <w:rFonts w:hint="eastAsia" w:ascii="仿宋" w:hAnsi="仿宋" w:eastAsia="仿宋" w:cs="仿宋"/>
                <w:i w:val="0"/>
                <w:iCs w:val="0"/>
                <w:color w:val="auto"/>
                <w:sz w:val="21"/>
                <w:szCs w:val="21"/>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48512F">
            <w:pPr>
              <w:jc w:val="both"/>
              <w:rPr>
                <w:rFonts w:hint="eastAsia" w:ascii="仿宋" w:hAnsi="仿宋" w:eastAsia="仿宋" w:cs="仿宋"/>
                <w:i w:val="0"/>
                <w:iCs w:val="0"/>
                <w:color w:val="auto"/>
                <w:sz w:val="21"/>
                <w:szCs w:val="21"/>
                <w:u w:val="none"/>
              </w:rPr>
            </w:pPr>
          </w:p>
        </w:tc>
        <w:tc>
          <w:tcPr>
            <w:tcW w:w="19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B8C47F">
            <w:pPr>
              <w:jc w:val="both"/>
              <w:rPr>
                <w:rFonts w:hint="eastAsia" w:ascii="仿宋" w:hAnsi="仿宋" w:eastAsia="仿宋" w:cs="仿宋"/>
                <w:i w:val="0"/>
                <w:iCs w:val="0"/>
                <w:color w:val="auto"/>
                <w:sz w:val="21"/>
                <w:szCs w:val="21"/>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B9CE">
            <w:pPr>
              <w:jc w:val="center"/>
              <w:rPr>
                <w:rFonts w:hint="eastAsia" w:ascii="仿宋" w:hAnsi="仿宋" w:eastAsia="仿宋" w:cs="仿宋"/>
                <w:i w:val="0"/>
                <w:iCs w:val="0"/>
                <w:color w:val="auto"/>
                <w:sz w:val="21"/>
                <w:szCs w:val="21"/>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A10D">
            <w:pPr>
              <w:jc w:val="left"/>
              <w:rPr>
                <w:rFonts w:hint="eastAsia" w:ascii="仿宋" w:hAnsi="仿宋" w:eastAsia="仿宋" w:cs="仿宋"/>
                <w:i w:val="0"/>
                <w:iCs w:val="0"/>
                <w:color w:val="auto"/>
                <w:sz w:val="21"/>
                <w:szCs w:val="21"/>
                <w:u w:val="none"/>
              </w:rPr>
            </w:pPr>
          </w:p>
        </w:tc>
        <w:tc>
          <w:tcPr>
            <w:tcW w:w="12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46DB49">
            <w:pPr>
              <w:jc w:val="both"/>
              <w:rPr>
                <w:rFonts w:hint="eastAsia" w:ascii="仿宋" w:hAnsi="仿宋" w:eastAsia="仿宋" w:cs="仿宋"/>
                <w:i w:val="0"/>
                <w:iCs w:val="0"/>
                <w:color w:val="auto"/>
                <w:sz w:val="21"/>
                <w:szCs w:val="21"/>
                <w:u w:val="none"/>
              </w:rPr>
            </w:pPr>
          </w:p>
        </w:tc>
      </w:tr>
      <w:tr w14:paraId="4CB0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B1A7">
            <w:pPr>
              <w:jc w:val="both"/>
              <w:rPr>
                <w:rFonts w:hint="eastAsia" w:ascii="仿宋" w:hAnsi="仿宋" w:eastAsia="仿宋" w:cs="仿宋"/>
                <w:i w:val="0"/>
                <w:iCs w:val="0"/>
                <w:color w:val="auto"/>
                <w:sz w:val="21"/>
                <w:szCs w:val="21"/>
                <w:u w:val="none"/>
              </w:rPr>
            </w:pPr>
          </w:p>
        </w:tc>
        <w:tc>
          <w:tcPr>
            <w:tcW w:w="727" w:type="pct"/>
            <w:vMerge w:val="continue"/>
            <w:tcBorders>
              <w:top w:val="single" w:color="000000" w:sz="4" w:space="0"/>
              <w:left w:val="single" w:color="000000" w:sz="4" w:space="0"/>
              <w:bottom w:val="single" w:color="auto" w:sz="4" w:space="0"/>
              <w:right w:val="single" w:color="000000" w:sz="4" w:space="0"/>
            </w:tcBorders>
            <w:shd w:val="clear" w:color="auto" w:fill="auto"/>
            <w:vAlign w:val="top"/>
          </w:tcPr>
          <w:p w14:paraId="6C79D2F7">
            <w:pPr>
              <w:jc w:val="both"/>
              <w:rPr>
                <w:rFonts w:hint="eastAsia" w:ascii="仿宋" w:hAnsi="仿宋" w:eastAsia="仿宋" w:cs="仿宋"/>
                <w:i w:val="0"/>
                <w:iCs w:val="0"/>
                <w:color w:val="auto"/>
                <w:sz w:val="21"/>
                <w:szCs w:val="21"/>
                <w:u w:val="none"/>
              </w:rPr>
            </w:pPr>
          </w:p>
        </w:tc>
        <w:tc>
          <w:tcPr>
            <w:tcW w:w="1970" w:type="pct"/>
            <w:vMerge w:val="continue"/>
            <w:tcBorders>
              <w:top w:val="single" w:color="000000" w:sz="4" w:space="0"/>
              <w:left w:val="single" w:color="000000" w:sz="4" w:space="0"/>
              <w:bottom w:val="single" w:color="auto" w:sz="4" w:space="0"/>
              <w:right w:val="single" w:color="000000" w:sz="4" w:space="0"/>
            </w:tcBorders>
            <w:shd w:val="clear" w:color="auto" w:fill="auto"/>
            <w:vAlign w:val="top"/>
          </w:tcPr>
          <w:p w14:paraId="7980A2BB">
            <w:pPr>
              <w:jc w:val="both"/>
              <w:rPr>
                <w:rFonts w:hint="eastAsia" w:ascii="仿宋" w:hAnsi="仿宋" w:eastAsia="仿宋" w:cs="仿宋"/>
                <w:i w:val="0"/>
                <w:iCs w:val="0"/>
                <w:color w:val="auto"/>
                <w:sz w:val="21"/>
                <w:szCs w:val="21"/>
                <w:u w:val="none"/>
              </w:rPr>
            </w:pPr>
          </w:p>
        </w:tc>
        <w:tc>
          <w:tcPr>
            <w:tcW w:w="20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C0A9532">
            <w:pPr>
              <w:jc w:val="center"/>
              <w:rPr>
                <w:rFonts w:hint="eastAsia" w:ascii="仿宋" w:hAnsi="仿宋" w:eastAsia="仿宋" w:cs="仿宋"/>
                <w:i w:val="0"/>
                <w:iCs w:val="0"/>
                <w:color w:val="auto"/>
                <w:sz w:val="21"/>
                <w:szCs w:val="21"/>
                <w:u w:val="none"/>
              </w:rPr>
            </w:pPr>
          </w:p>
        </w:tc>
        <w:tc>
          <w:tcPr>
            <w:tcW w:w="19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313D3D9">
            <w:pPr>
              <w:jc w:val="left"/>
              <w:rPr>
                <w:rFonts w:hint="eastAsia" w:ascii="仿宋" w:hAnsi="仿宋" w:eastAsia="仿宋" w:cs="仿宋"/>
                <w:i w:val="0"/>
                <w:iCs w:val="0"/>
                <w:color w:val="auto"/>
                <w:sz w:val="21"/>
                <w:szCs w:val="21"/>
                <w:u w:val="none"/>
              </w:rPr>
            </w:pPr>
          </w:p>
        </w:tc>
        <w:tc>
          <w:tcPr>
            <w:tcW w:w="1284" w:type="pct"/>
            <w:vMerge w:val="continue"/>
            <w:tcBorders>
              <w:top w:val="single" w:color="000000" w:sz="4" w:space="0"/>
              <w:left w:val="single" w:color="000000" w:sz="4" w:space="0"/>
              <w:bottom w:val="single" w:color="auto" w:sz="4" w:space="0"/>
              <w:right w:val="single" w:color="000000" w:sz="4" w:space="0"/>
            </w:tcBorders>
            <w:shd w:val="clear" w:color="auto" w:fill="auto"/>
            <w:vAlign w:val="top"/>
          </w:tcPr>
          <w:p w14:paraId="3E1D606F">
            <w:pPr>
              <w:jc w:val="both"/>
              <w:rPr>
                <w:rFonts w:hint="eastAsia" w:ascii="仿宋" w:hAnsi="仿宋" w:eastAsia="仿宋" w:cs="仿宋"/>
                <w:i w:val="0"/>
                <w:iCs w:val="0"/>
                <w:color w:val="auto"/>
                <w:sz w:val="21"/>
                <w:szCs w:val="21"/>
                <w:u w:val="none"/>
              </w:rPr>
            </w:pPr>
          </w:p>
        </w:tc>
      </w:tr>
      <w:tr w14:paraId="4736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626" w:type="pct"/>
            <w:vMerge w:val="continue"/>
            <w:tcBorders>
              <w:left w:val="single" w:color="000000" w:sz="4" w:space="0"/>
              <w:bottom w:val="single" w:color="000000" w:sz="4" w:space="0"/>
              <w:right w:val="single" w:color="000000" w:sz="4" w:space="0"/>
            </w:tcBorders>
            <w:shd w:val="clear" w:color="auto" w:fill="auto"/>
            <w:vAlign w:val="center"/>
          </w:tcPr>
          <w:p w14:paraId="0EFD2D1D">
            <w:pPr>
              <w:jc w:val="both"/>
              <w:rPr>
                <w:rFonts w:hint="eastAsia" w:ascii="仿宋" w:hAnsi="仿宋" w:eastAsia="仿宋" w:cs="仿宋"/>
                <w:i w:val="0"/>
                <w:iCs w:val="0"/>
                <w:color w:val="auto"/>
                <w:sz w:val="21"/>
                <w:szCs w:val="21"/>
                <w:u w:val="none"/>
              </w:rPr>
            </w:pPr>
          </w:p>
        </w:tc>
        <w:tc>
          <w:tcPr>
            <w:tcW w:w="727" w:type="pct"/>
            <w:tcBorders>
              <w:top w:val="single" w:color="auto" w:sz="4" w:space="0"/>
              <w:left w:val="single" w:color="000000" w:sz="4" w:space="0"/>
              <w:bottom w:val="single" w:color="000000" w:sz="4" w:space="0"/>
              <w:right w:val="single" w:color="000000" w:sz="4" w:space="0"/>
            </w:tcBorders>
            <w:shd w:val="clear" w:color="auto" w:fill="auto"/>
            <w:vAlign w:val="top"/>
          </w:tcPr>
          <w:p w14:paraId="6982E77A">
            <w:pPr>
              <w:jc w:val="both"/>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3.4及时履行网采确认（5分）</w:t>
            </w:r>
          </w:p>
        </w:tc>
        <w:tc>
          <w:tcPr>
            <w:tcW w:w="1970" w:type="pct"/>
            <w:tcBorders>
              <w:top w:val="single" w:color="auto" w:sz="4" w:space="0"/>
              <w:left w:val="single" w:color="000000" w:sz="4" w:space="0"/>
              <w:bottom w:val="single" w:color="000000" w:sz="4" w:space="0"/>
              <w:right w:val="single" w:color="000000" w:sz="4" w:space="0"/>
            </w:tcBorders>
            <w:shd w:val="clear" w:color="auto" w:fill="auto"/>
            <w:vAlign w:val="top"/>
          </w:tcPr>
          <w:p w14:paraId="2193C090">
            <w:pPr>
              <w:jc w:val="both"/>
              <w:rPr>
                <w:rFonts w:hint="eastAsia" w:ascii="仿宋" w:hAnsi="仿宋" w:eastAsia="仿宋" w:cs="仿宋"/>
                <w:i w:val="0"/>
                <w:iCs w:val="0"/>
                <w:color w:val="auto"/>
                <w:sz w:val="21"/>
                <w:szCs w:val="21"/>
                <w:highlight w:val="none"/>
                <w:u w:val="none"/>
                <w:lang w:eastAsia="zh-CN"/>
              </w:rPr>
            </w:pPr>
            <w:r>
              <w:rPr>
                <w:rFonts w:hint="eastAsia" w:ascii="仿宋" w:hAnsi="仿宋" w:eastAsia="仿宋" w:cs="仿宋"/>
                <w:i w:val="0"/>
                <w:iCs w:val="0"/>
                <w:color w:val="auto"/>
                <w:sz w:val="21"/>
                <w:szCs w:val="21"/>
                <w:highlight w:val="none"/>
                <w:u w:val="none"/>
                <w:lang w:eastAsia="zh-CN"/>
              </w:rPr>
              <w:t>及时响应，在采购平台上及时处理配送业务相关确认手续。</w:t>
            </w:r>
            <w:r>
              <w:rPr>
                <w:rFonts w:hint="eastAsia" w:ascii="仿宋" w:hAnsi="仿宋" w:eastAsia="仿宋" w:cs="仿宋"/>
                <w:i w:val="0"/>
                <w:iCs w:val="0"/>
                <w:color w:val="auto"/>
                <w:kern w:val="0"/>
                <w:sz w:val="21"/>
                <w:szCs w:val="21"/>
                <w:highlight w:val="none"/>
                <w:u w:val="none"/>
                <w:lang w:val="en-US" w:eastAsia="zh-CN" w:bidi="ar"/>
              </w:rPr>
              <w:t>处理及时、有效，客户满意度高，得5分。</w:t>
            </w:r>
          </w:p>
        </w:tc>
        <w:tc>
          <w:tcPr>
            <w:tcW w:w="200" w:type="pct"/>
            <w:tcBorders>
              <w:top w:val="single" w:color="auto" w:sz="4" w:space="0"/>
              <w:left w:val="single" w:color="000000" w:sz="4" w:space="0"/>
              <w:bottom w:val="single" w:color="000000" w:sz="4" w:space="0"/>
              <w:right w:val="single" w:color="000000" w:sz="4" w:space="0"/>
            </w:tcBorders>
            <w:shd w:val="clear" w:color="auto" w:fill="auto"/>
            <w:vAlign w:val="center"/>
          </w:tcPr>
          <w:p w14:paraId="372F33ED">
            <w:pPr>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5</w:t>
            </w:r>
          </w:p>
        </w:tc>
        <w:tc>
          <w:tcPr>
            <w:tcW w:w="191" w:type="pct"/>
            <w:tcBorders>
              <w:top w:val="single" w:color="auto" w:sz="4" w:space="0"/>
              <w:left w:val="single" w:color="000000" w:sz="4" w:space="0"/>
              <w:bottom w:val="single" w:color="000000" w:sz="4" w:space="0"/>
              <w:right w:val="single" w:color="000000" w:sz="4" w:space="0"/>
            </w:tcBorders>
            <w:shd w:val="clear" w:color="auto" w:fill="auto"/>
            <w:vAlign w:val="center"/>
          </w:tcPr>
          <w:p w14:paraId="722AFC2C">
            <w:pPr>
              <w:jc w:val="left"/>
              <w:rPr>
                <w:rFonts w:hint="eastAsia" w:ascii="仿宋" w:hAnsi="仿宋" w:eastAsia="仿宋" w:cs="仿宋"/>
                <w:i w:val="0"/>
                <w:iCs w:val="0"/>
                <w:color w:val="auto"/>
                <w:sz w:val="21"/>
                <w:szCs w:val="21"/>
                <w:highlight w:val="none"/>
                <w:u w:val="none"/>
              </w:rPr>
            </w:pPr>
          </w:p>
        </w:tc>
        <w:tc>
          <w:tcPr>
            <w:tcW w:w="1284" w:type="pct"/>
            <w:tcBorders>
              <w:top w:val="single" w:color="auto" w:sz="4" w:space="0"/>
              <w:left w:val="single" w:color="000000" w:sz="4" w:space="0"/>
              <w:bottom w:val="single" w:color="000000" w:sz="4" w:space="0"/>
              <w:right w:val="single" w:color="000000" w:sz="4" w:space="0"/>
            </w:tcBorders>
            <w:shd w:val="clear" w:color="auto" w:fill="auto"/>
            <w:vAlign w:val="top"/>
          </w:tcPr>
          <w:p w14:paraId="76F3EF2F">
            <w:pPr>
              <w:jc w:val="both"/>
              <w:rPr>
                <w:rFonts w:hint="eastAsia" w:ascii="仿宋" w:hAnsi="仿宋" w:eastAsia="仿宋" w:cs="仿宋"/>
                <w:i w:val="0"/>
                <w:iCs w:val="0"/>
                <w:color w:val="auto"/>
                <w:sz w:val="21"/>
                <w:szCs w:val="21"/>
                <w:highlight w:val="none"/>
                <w:u w:val="none"/>
                <w:lang w:eastAsia="zh-CN"/>
              </w:rPr>
            </w:pPr>
            <w:r>
              <w:rPr>
                <w:rFonts w:hint="eastAsia" w:ascii="仿宋" w:hAnsi="仿宋" w:eastAsia="仿宋" w:cs="仿宋"/>
                <w:color w:val="auto"/>
                <w:sz w:val="21"/>
                <w:szCs w:val="21"/>
                <w:highlight w:val="none"/>
              </w:rPr>
              <w:t>提供近</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年的客户满意度调查结果报告</w:t>
            </w:r>
            <w:r>
              <w:rPr>
                <w:rFonts w:hint="eastAsia" w:ascii="仿宋" w:hAnsi="仿宋" w:eastAsia="仿宋" w:cs="仿宋"/>
                <w:color w:val="auto"/>
                <w:sz w:val="21"/>
                <w:szCs w:val="21"/>
                <w:highlight w:val="none"/>
                <w:lang w:eastAsia="zh-CN"/>
              </w:rPr>
              <w:t>，有对此项工作的相关承诺材料</w:t>
            </w:r>
          </w:p>
        </w:tc>
      </w:tr>
      <w:tr w14:paraId="0D6D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AD9EC5D">
            <w:pPr>
              <w:keepNext w:val="0"/>
              <w:keepLines w:val="0"/>
              <w:widowControl/>
              <w:suppressLineNumbers w:val="0"/>
              <w:ind w:firstLineChars="100"/>
              <w:jc w:val="center"/>
              <w:textAlignment w:val="center"/>
              <w:rPr>
                <w:rFonts w:hint="eastAsia" w:ascii="仿宋" w:hAnsi="仿宋" w:eastAsia="仿宋" w:cs="仿宋"/>
                <w:i w:val="0"/>
                <w:iCs w:val="0"/>
                <w:color w:val="auto"/>
                <w:kern w:val="0"/>
                <w:sz w:val="21"/>
                <w:szCs w:val="21"/>
                <w:u w:val="none"/>
                <w:lang w:val="en-US" w:eastAsia="zh-CN" w:bidi="ar"/>
              </w:rPr>
            </w:pPr>
          </w:p>
          <w:p w14:paraId="49109591">
            <w:pPr>
              <w:keepNext w:val="0"/>
              <w:keepLines w:val="0"/>
              <w:widowControl/>
              <w:suppressLineNumbers w:val="0"/>
              <w:ind w:firstLineChars="100"/>
              <w:jc w:val="center"/>
              <w:textAlignment w:val="center"/>
              <w:rPr>
                <w:rFonts w:hint="eastAsia" w:ascii="仿宋" w:hAnsi="仿宋" w:eastAsia="仿宋" w:cs="仿宋"/>
                <w:i w:val="0"/>
                <w:iCs w:val="0"/>
                <w:color w:val="auto"/>
                <w:kern w:val="0"/>
                <w:sz w:val="21"/>
                <w:szCs w:val="21"/>
                <w:u w:val="none"/>
                <w:lang w:val="en-US" w:eastAsia="zh-CN" w:bidi="ar"/>
              </w:rPr>
            </w:pPr>
          </w:p>
          <w:p w14:paraId="1E956E01">
            <w:pPr>
              <w:keepNext w:val="0"/>
              <w:keepLines w:val="0"/>
              <w:widowControl/>
              <w:suppressLineNumbers w:val="0"/>
              <w:ind w:firstLineChars="100"/>
              <w:jc w:val="center"/>
              <w:textAlignment w:val="center"/>
              <w:rPr>
                <w:rFonts w:hint="eastAsia" w:ascii="仿宋" w:hAnsi="仿宋" w:eastAsia="仿宋" w:cs="仿宋"/>
                <w:i w:val="0"/>
                <w:iCs w:val="0"/>
                <w:color w:val="auto"/>
                <w:kern w:val="0"/>
                <w:sz w:val="21"/>
                <w:szCs w:val="21"/>
                <w:u w:val="none"/>
                <w:lang w:val="en-US" w:eastAsia="zh-CN" w:bidi="ar"/>
              </w:rPr>
            </w:pPr>
          </w:p>
          <w:p w14:paraId="538D31C4">
            <w:pPr>
              <w:keepNext w:val="0"/>
              <w:keepLines w:val="0"/>
              <w:widowControl/>
              <w:suppressLineNumbers w:val="0"/>
              <w:ind w:firstLineChars="100"/>
              <w:jc w:val="center"/>
              <w:textAlignment w:val="center"/>
              <w:rPr>
                <w:rFonts w:hint="eastAsia" w:ascii="仿宋" w:hAnsi="仿宋" w:eastAsia="仿宋" w:cs="仿宋"/>
                <w:i w:val="0"/>
                <w:iCs w:val="0"/>
                <w:color w:val="auto"/>
                <w:kern w:val="0"/>
                <w:sz w:val="21"/>
                <w:szCs w:val="21"/>
                <w:u w:val="none"/>
                <w:lang w:val="en-US" w:eastAsia="zh-CN" w:bidi="ar"/>
              </w:rPr>
            </w:pPr>
          </w:p>
          <w:p w14:paraId="425DF605">
            <w:pPr>
              <w:keepNext w:val="0"/>
              <w:keepLines w:val="0"/>
              <w:widowControl/>
              <w:suppressLineNumbers w:val="0"/>
              <w:ind w:firstLineChars="10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4.医用耗材报价（30分）</w:t>
            </w:r>
          </w:p>
        </w:tc>
        <w:tc>
          <w:tcPr>
            <w:tcW w:w="727" w:type="pct"/>
            <w:vMerge w:val="restart"/>
            <w:tcBorders>
              <w:top w:val="single" w:color="000000" w:sz="4" w:space="0"/>
              <w:left w:val="single" w:color="000000" w:sz="4" w:space="0"/>
              <w:right w:val="single" w:color="000000" w:sz="4" w:space="0"/>
            </w:tcBorders>
            <w:shd w:val="clear" w:color="auto" w:fill="auto"/>
            <w:vAlign w:val="center"/>
          </w:tcPr>
          <w:p w14:paraId="335C66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val="0"/>
                <w:bCs w:val="0"/>
                <w:color w:val="231F20"/>
                <w:spacing w:val="8"/>
                <w:sz w:val="21"/>
                <w:szCs w:val="21"/>
                <w:vertAlign w:val="baseline"/>
                <w:lang w:val="en-US" w:eastAsia="zh-CN"/>
              </w:rPr>
              <w:t>对比医院现供货价格</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79D6F1FD">
            <w:pPr>
              <w:keepNext w:val="0"/>
              <w:keepLines w:val="0"/>
              <w:widowControl/>
              <w:suppressLineNumbers w:val="0"/>
              <w:jc w:val="both"/>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eastAsia="zh-CN"/>
              </w:rPr>
              <w:t>低于医院在用耗材现有价格</w:t>
            </w:r>
            <w:r>
              <w:rPr>
                <w:rFonts w:hint="eastAsia" w:ascii="仿宋" w:hAnsi="仿宋" w:eastAsia="仿宋" w:cs="仿宋"/>
                <w:i w:val="0"/>
                <w:iCs w:val="0"/>
                <w:color w:val="auto"/>
                <w:kern w:val="0"/>
                <w:sz w:val="21"/>
                <w:szCs w:val="21"/>
                <w:u w:val="none"/>
                <w:lang w:val="en-US" w:eastAsia="zh-CN" w:bidi="ar"/>
              </w:rPr>
              <w:t>20%以上，得30分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056E">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68B2">
            <w:pPr>
              <w:jc w:val="left"/>
              <w:rPr>
                <w:rFonts w:hint="eastAsia" w:ascii="仿宋" w:hAnsi="仿宋" w:eastAsia="仿宋" w:cs="仿宋"/>
                <w:i w:val="0"/>
                <w:iCs w:val="0"/>
                <w:color w:val="auto"/>
                <w:sz w:val="21"/>
                <w:szCs w:val="21"/>
                <w:u w:val="none"/>
              </w:rPr>
            </w:pPr>
          </w:p>
        </w:tc>
        <w:tc>
          <w:tcPr>
            <w:tcW w:w="1284" w:type="pct"/>
            <w:vMerge w:val="restart"/>
            <w:tcBorders>
              <w:top w:val="single" w:color="000000" w:sz="4" w:space="0"/>
              <w:left w:val="single" w:color="000000" w:sz="4" w:space="0"/>
              <w:right w:val="single" w:color="000000" w:sz="4" w:space="0"/>
            </w:tcBorders>
            <w:shd w:val="clear" w:color="auto" w:fill="auto"/>
            <w:vAlign w:val="top"/>
          </w:tcPr>
          <w:p w14:paraId="38AB6CDA">
            <w:pPr>
              <w:jc w:val="both"/>
              <w:rPr>
                <w:rFonts w:hint="eastAsia" w:ascii="仿宋" w:hAnsi="仿宋" w:eastAsia="仿宋" w:cs="仿宋"/>
                <w:i w:val="0"/>
                <w:iCs w:val="0"/>
                <w:color w:val="auto"/>
                <w:sz w:val="21"/>
                <w:szCs w:val="21"/>
                <w:u w:val="none"/>
                <w:lang w:eastAsia="zh-CN"/>
              </w:rPr>
            </w:pPr>
          </w:p>
          <w:p w14:paraId="730C04EC">
            <w:pPr>
              <w:bidi w:val="0"/>
              <w:rPr>
                <w:rFonts w:hint="eastAsia" w:ascii="仿宋" w:hAnsi="仿宋" w:eastAsia="仿宋" w:cs="仿宋"/>
                <w:kern w:val="2"/>
                <w:sz w:val="21"/>
                <w:szCs w:val="21"/>
                <w:lang w:val="en-US" w:eastAsia="zh-CN" w:bidi="ar-SA"/>
              </w:rPr>
            </w:pPr>
          </w:p>
          <w:p w14:paraId="1D70AB20">
            <w:pPr>
              <w:bidi w:val="0"/>
              <w:ind w:firstLine="405"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根据遴选目录清单中的项目对比医院在用耗材的供货价。</w:t>
            </w:r>
          </w:p>
        </w:tc>
      </w:tr>
      <w:tr w14:paraId="5D26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A64F">
            <w:pPr>
              <w:jc w:val="both"/>
              <w:rPr>
                <w:rFonts w:hint="eastAsia" w:ascii="仿宋" w:hAnsi="仿宋" w:eastAsia="仿宋" w:cs="仿宋"/>
                <w:i w:val="0"/>
                <w:iCs w:val="0"/>
                <w:color w:val="auto"/>
                <w:sz w:val="21"/>
                <w:szCs w:val="21"/>
                <w:u w:val="none"/>
              </w:rPr>
            </w:pPr>
          </w:p>
        </w:tc>
        <w:tc>
          <w:tcPr>
            <w:tcW w:w="727" w:type="pct"/>
            <w:vMerge w:val="continue"/>
            <w:tcBorders>
              <w:left w:val="single" w:color="000000" w:sz="4" w:space="0"/>
              <w:right w:val="single" w:color="000000" w:sz="4" w:space="0"/>
            </w:tcBorders>
            <w:shd w:val="clear" w:color="auto" w:fill="auto"/>
            <w:vAlign w:val="center"/>
          </w:tcPr>
          <w:p w14:paraId="450B7E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14:paraId="5B548839">
            <w:pPr>
              <w:keepNext w:val="0"/>
              <w:keepLines w:val="0"/>
              <w:widowControl/>
              <w:suppressLineNumbers w:val="0"/>
              <w:jc w:val="both"/>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sz w:val="21"/>
                <w:szCs w:val="21"/>
                <w:u w:val="none"/>
                <w:lang w:eastAsia="zh-CN"/>
              </w:rPr>
              <w:t>低于医院在用耗材现有价格</w:t>
            </w:r>
            <w:r>
              <w:rPr>
                <w:rFonts w:hint="eastAsia" w:ascii="仿宋" w:hAnsi="仿宋" w:eastAsia="仿宋" w:cs="仿宋"/>
                <w:i w:val="0"/>
                <w:iCs w:val="0"/>
                <w:color w:val="auto"/>
                <w:kern w:val="0"/>
                <w:sz w:val="21"/>
                <w:szCs w:val="21"/>
                <w:u w:val="none"/>
                <w:lang w:val="en-US" w:eastAsia="zh-CN" w:bidi="ar"/>
              </w:rPr>
              <w:t>≥10%-20%，得20分</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858C">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9A71">
            <w:pPr>
              <w:jc w:val="left"/>
              <w:rPr>
                <w:rFonts w:hint="eastAsia" w:ascii="仿宋" w:hAnsi="仿宋" w:eastAsia="仿宋" w:cs="仿宋"/>
                <w:i w:val="0"/>
                <w:iCs w:val="0"/>
                <w:color w:val="auto"/>
                <w:sz w:val="21"/>
                <w:szCs w:val="21"/>
                <w:u w:val="none"/>
              </w:rPr>
            </w:pPr>
          </w:p>
        </w:tc>
        <w:tc>
          <w:tcPr>
            <w:tcW w:w="1284" w:type="pct"/>
            <w:vMerge w:val="continue"/>
            <w:tcBorders>
              <w:left w:val="single" w:color="000000" w:sz="4" w:space="0"/>
              <w:right w:val="single" w:color="000000" w:sz="4" w:space="0"/>
            </w:tcBorders>
            <w:shd w:val="clear" w:color="auto" w:fill="auto"/>
            <w:vAlign w:val="top"/>
          </w:tcPr>
          <w:p w14:paraId="0931906C">
            <w:pPr>
              <w:bidi w:val="0"/>
              <w:jc w:val="both"/>
              <w:rPr>
                <w:rFonts w:hint="eastAsia" w:ascii="仿宋" w:hAnsi="仿宋" w:eastAsia="仿宋" w:cs="仿宋"/>
                <w:i w:val="0"/>
                <w:iCs w:val="0"/>
                <w:color w:val="auto"/>
                <w:sz w:val="21"/>
                <w:szCs w:val="21"/>
                <w:u w:val="none"/>
              </w:rPr>
            </w:pPr>
          </w:p>
        </w:tc>
      </w:tr>
      <w:tr w14:paraId="212E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D925">
            <w:pPr>
              <w:jc w:val="both"/>
              <w:rPr>
                <w:rFonts w:hint="eastAsia" w:ascii="仿宋" w:hAnsi="仿宋" w:eastAsia="仿宋" w:cs="仿宋"/>
                <w:i w:val="0"/>
                <w:iCs w:val="0"/>
                <w:color w:val="auto"/>
                <w:sz w:val="21"/>
                <w:szCs w:val="21"/>
                <w:u w:val="none"/>
              </w:rPr>
            </w:pPr>
          </w:p>
        </w:tc>
        <w:tc>
          <w:tcPr>
            <w:tcW w:w="727" w:type="pct"/>
            <w:vMerge w:val="continue"/>
            <w:tcBorders>
              <w:left w:val="single" w:color="000000" w:sz="4" w:space="0"/>
              <w:right w:val="single" w:color="000000" w:sz="4" w:space="0"/>
            </w:tcBorders>
            <w:shd w:val="clear" w:color="auto" w:fill="auto"/>
            <w:vAlign w:val="center"/>
          </w:tcPr>
          <w:p w14:paraId="3DDBFA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p>
        </w:tc>
        <w:tc>
          <w:tcPr>
            <w:tcW w:w="1970" w:type="pct"/>
            <w:tcBorders>
              <w:top w:val="single" w:color="000000" w:sz="4" w:space="0"/>
              <w:left w:val="single" w:color="000000" w:sz="4" w:space="0"/>
              <w:bottom w:val="single" w:color="auto" w:sz="4" w:space="0"/>
              <w:right w:val="single" w:color="000000" w:sz="4" w:space="0"/>
            </w:tcBorders>
            <w:shd w:val="clear" w:color="auto" w:fill="auto"/>
            <w:vAlign w:val="top"/>
          </w:tcPr>
          <w:p w14:paraId="3DB14635">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u w:val="none"/>
                <w:lang w:eastAsia="zh-CN"/>
              </w:rPr>
              <w:t>等于或低于医院在用耗材现有价格</w:t>
            </w:r>
            <w:r>
              <w:rPr>
                <w:rFonts w:hint="eastAsia" w:ascii="仿宋" w:hAnsi="仿宋" w:eastAsia="仿宋" w:cs="仿宋"/>
                <w:i w:val="0"/>
                <w:iCs w:val="0"/>
                <w:color w:val="auto"/>
                <w:sz w:val="21"/>
                <w:szCs w:val="21"/>
                <w:u w:val="none"/>
                <w:lang w:val="en-US" w:eastAsia="zh-CN"/>
              </w:rPr>
              <w:t>0%-</w:t>
            </w:r>
            <w:r>
              <w:rPr>
                <w:rFonts w:hint="eastAsia" w:ascii="仿宋" w:hAnsi="仿宋" w:eastAsia="仿宋" w:cs="仿宋"/>
                <w:i w:val="0"/>
                <w:iCs w:val="0"/>
                <w:color w:val="auto"/>
                <w:kern w:val="0"/>
                <w:sz w:val="21"/>
                <w:szCs w:val="21"/>
                <w:u w:val="none"/>
                <w:lang w:val="en-US" w:eastAsia="zh-CN" w:bidi="ar"/>
              </w:rPr>
              <w:t>10%，得10分</w:t>
            </w:r>
          </w:p>
        </w:tc>
        <w:tc>
          <w:tcPr>
            <w:tcW w:w="200" w:type="pct"/>
            <w:tcBorders>
              <w:top w:val="single" w:color="000000" w:sz="4" w:space="0"/>
              <w:left w:val="single" w:color="000000" w:sz="4" w:space="0"/>
              <w:bottom w:val="single" w:color="auto" w:sz="4" w:space="0"/>
              <w:right w:val="single" w:color="000000" w:sz="4" w:space="0"/>
            </w:tcBorders>
            <w:shd w:val="clear" w:color="auto" w:fill="auto"/>
            <w:vAlign w:val="center"/>
          </w:tcPr>
          <w:p w14:paraId="554386EF">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10</w:t>
            </w:r>
          </w:p>
        </w:tc>
        <w:tc>
          <w:tcPr>
            <w:tcW w:w="191" w:type="pct"/>
            <w:tcBorders>
              <w:top w:val="single" w:color="000000" w:sz="4" w:space="0"/>
              <w:left w:val="single" w:color="000000" w:sz="4" w:space="0"/>
              <w:bottom w:val="single" w:color="auto" w:sz="4" w:space="0"/>
              <w:right w:val="single" w:color="000000" w:sz="4" w:space="0"/>
            </w:tcBorders>
            <w:shd w:val="clear" w:color="auto" w:fill="auto"/>
            <w:vAlign w:val="center"/>
          </w:tcPr>
          <w:p w14:paraId="10FF7561">
            <w:pPr>
              <w:jc w:val="left"/>
              <w:rPr>
                <w:rFonts w:hint="eastAsia" w:ascii="仿宋" w:hAnsi="仿宋" w:eastAsia="仿宋" w:cs="仿宋"/>
                <w:i w:val="0"/>
                <w:iCs w:val="0"/>
                <w:color w:val="auto"/>
                <w:sz w:val="21"/>
                <w:szCs w:val="21"/>
                <w:u w:val="none"/>
              </w:rPr>
            </w:pPr>
          </w:p>
        </w:tc>
        <w:tc>
          <w:tcPr>
            <w:tcW w:w="1284" w:type="pct"/>
            <w:vMerge w:val="continue"/>
            <w:tcBorders>
              <w:left w:val="single" w:color="000000" w:sz="4" w:space="0"/>
              <w:right w:val="single" w:color="000000" w:sz="4" w:space="0"/>
            </w:tcBorders>
            <w:shd w:val="clear" w:color="auto" w:fill="auto"/>
            <w:vAlign w:val="top"/>
          </w:tcPr>
          <w:p w14:paraId="0E27D097">
            <w:pPr>
              <w:jc w:val="both"/>
              <w:rPr>
                <w:rFonts w:hint="eastAsia" w:ascii="仿宋" w:hAnsi="仿宋" w:eastAsia="仿宋" w:cs="仿宋"/>
                <w:i w:val="0"/>
                <w:iCs w:val="0"/>
                <w:color w:val="auto"/>
                <w:sz w:val="21"/>
                <w:szCs w:val="21"/>
                <w:u w:val="none"/>
                <w:lang w:eastAsia="zh-CN"/>
              </w:rPr>
            </w:pPr>
          </w:p>
        </w:tc>
      </w:tr>
      <w:tr w14:paraId="7F23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26" w:type="pct"/>
            <w:vMerge w:val="continue"/>
            <w:tcBorders>
              <w:left w:val="single" w:color="000000" w:sz="4" w:space="0"/>
              <w:bottom w:val="single" w:color="000000" w:sz="4" w:space="0"/>
              <w:right w:val="single" w:color="000000" w:sz="4" w:space="0"/>
            </w:tcBorders>
            <w:shd w:val="clear" w:color="auto" w:fill="auto"/>
            <w:vAlign w:val="center"/>
          </w:tcPr>
          <w:p w14:paraId="374616A5">
            <w:pPr>
              <w:jc w:val="both"/>
              <w:rPr>
                <w:rFonts w:hint="eastAsia" w:ascii="仿宋" w:hAnsi="仿宋" w:eastAsia="仿宋" w:cs="仿宋"/>
                <w:i w:val="0"/>
                <w:iCs w:val="0"/>
                <w:color w:val="auto"/>
                <w:sz w:val="21"/>
                <w:szCs w:val="21"/>
                <w:u w:val="none"/>
              </w:rPr>
            </w:pPr>
          </w:p>
        </w:tc>
        <w:tc>
          <w:tcPr>
            <w:tcW w:w="727" w:type="pct"/>
            <w:vMerge w:val="continue"/>
            <w:tcBorders>
              <w:left w:val="single" w:color="000000" w:sz="4" w:space="0"/>
              <w:right w:val="single" w:color="000000" w:sz="4" w:space="0"/>
            </w:tcBorders>
            <w:shd w:val="clear" w:color="auto" w:fill="auto"/>
            <w:vAlign w:val="center"/>
          </w:tcPr>
          <w:p w14:paraId="7DA25D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p>
        </w:tc>
        <w:tc>
          <w:tcPr>
            <w:tcW w:w="1970" w:type="pct"/>
            <w:tcBorders>
              <w:top w:val="single" w:color="auto" w:sz="4" w:space="0"/>
              <w:left w:val="single" w:color="000000" w:sz="4" w:space="0"/>
              <w:bottom w:val="single" w:color="000000" w:sz="4" w:space="0"/>
              <w:right w:val="single" w:color="000000" w:sz="4" w:space="0"/>
            </w:tcBorders>
            <w:shd w:val="clear" w:color="auto" w:fill="auto"/>
            <w:vAlign w:val="top"/>
          </w:tcPr>
          <w:p w14:paraId="6D04D1FC">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u w:val="none"/>
                <w:lang w:eastAsia="zh-CN"/>
              </w:rPr>
              <w:t>高于医院在用耗材现有价格</w:t>
            </w:r>
            <w:r>
              <w:rPr>
                <w:rFonts w:hint="eastAsia" w:ascii="仿宋" w:hAnsi="仿宋" w:eastAsia="仿宋" w:cs="仿宋"/>
                <w:i w:val="0"/>
                <w:iCs w:val="0"/>
                <w:color w:val="auto"/>
                <w:kern w:val="0"/>
                <w:sz w:val="21"/>
                <w:szCs w:val="21"/>
                <w:u w:val="none"/>
                <w:lang w:val="en-US" w:eastAsia="zh-CN" w:bidi="ar"/>
              </w:rPr>
              <w:t>，不得分</w:t>
            </w:r>
          </w:p>
        </w:tc>
        <w:tc>
          <w:tcPr>
            <w:tcW w:w="200" w:type="pct"/>
            <w:tcBorders>
              <w:top w:val="single" w:color="auto" w:sz="4" w:space="0"/>
              <w:left w:val="single" w:color="000000" w:sz="4" w:space="0"/>
              <w:bottom w:val="single" w:color="000000" w:sz="4" w:space="0"/>
              <w:right w:val="single" w:color="000000" w:sz="4" w:space="0"/>
            </w:tcBorders>
            <w:shd w:val="clear" w:color="auto" w:fill="auto"/>
            <w:vAlign w:val="center"/>
          </w:tcPr>
          <w:p w14:paraId="1DEA004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0</w:t>
            </w:r>
          </w:p>
        </w:tc>
        <w:tc>
          <w:tcPr>
            <w:tcW w:w="191" w:type="pct"/>
            <w:tcBorders>
              <w:top w:val="single" w:color="auto" w:sz="4" w:space="0"/>
              <w:left w:val="single" w:color="000000" w:sz="4" w:space="0"/>
              <w:bottom w:val="single" w:color="000000" w:sz="4" w:space="0"/>
              <w:right w:val="single" w:color="000000" w:sz="4" w:space="0"/>
            </w:tcBorders>
            <w:shd w:val="clear" w:color="auto" w:fill="auto"/>
            <w:vAlign w:val="center"/>
          </w:tcPr>
          <w:p w14:paraId="616EECEE">
            <w:pPr>
              <w:jc w:val="left"/>
              <w:rPr>
                <w:rFonts w:hint="eastAsia" w:ascii="仿宋" w:hAnsi="仿宋" w:eastAsia="仿宋" w:cs="仿宋"/>
                <w:i w:val="0"/>
                <w:iCs w:val="0"/>
                <w:color w:val="auto"/>
                <w:sz w:val="21"/>
                <w:szCs w:val="21"/>
                <w:u w:val="none"/>
              </w:rPr>
            </w:pPr>
          </w:p>
        </w:tc>
        <w:tc>
          <w:tcPr>
            <w:tcW w:w="1284" w:type="pct"/>
            <w:vMerge w:val="continue"/>
            <w:tcBorders>
              <w:left w:val="single" w:color="000000" w:sz="4" w:space="0"/>
              <w:bottom w:val="single" w:color="000000" w:sz="4" w:space="0"/>
              <w:right w:val="single" w:color="000000" w:sz="4" w:space="0"/>
            </w:tcBorders>
            <w:shd w:val="clear" w:color="auto" w:fill="auto"/>
            <w:vAlign w:val="top"/>
          </w:tcPr>
          <w:p w14:paraId="6F65D56D">
            <w:pPr>
              <w:jc w:val="both"/>
              <w:rPr>
                <w:rFonts w:hint="eastAsia" w:ascii="仿宋" w:hAnsi="仿宋" w:eastAsia="仿宋" w:cs="仿宋"/>
                <w:i w:val="0"/>
                <w:iCs w:val="0"/>
                <w:color w:val="auto"/>
                <w:sz w:val="21"/>
                <w:szCs w:val="21"/>
                <w:u w:val="none"/>
                <w:lang w:eastAsia="zh-CN"/>
              </w:rPr>
            </w:pPr>
          </w:p>
        </w:tc>
      </w:tr>
      <w:tr w14:paraId="214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79EE9">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合计得分：100</w:t>
            </w:r>
          </w:p>
        </w:tc>
        <w:tc>
          <w:tcPr>
            <w:tcW w:w="14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4772">
            <w:pPr>
              <w:jc w:val="center"/>
              <w:rPr>
                <w:rFonts w:hint="eastAsia" w:ascii="仿宋" w:hAnsi="仿宋" w:eastAsia="仿宋" w:cs="仿宋"/>
                <w:b/>
                <w:bCs/>
                <w:i w:val="0"/>
                <w:iCs w:val="0"/>
                <w:color w:val="auto"/>
                <w:sz w:val="21"/>
                <w:szCs w:val="21"/>
                <w:u w:val="none"/>
              </w:rPr>
            </w:pPr>
          </w:p>
        </w:tc>
      </w:tr>
      <w:tr w14:paraId="58F1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6"/>
            <w:tcBorders>
              <w:top w:val="nil"/>
              <w:left w:val="nil"/>
              <w:bottom w:val="nil"/>
              <w:right w:val="nil"/>
            </w:tcBorders>
            <w:shd w:val="clear" w:color="auto" w:fill="auto"/>
            <w:vAlign w:val="center"/>
          </w:tcPr>
          <w:p w14:paraId="1793F5FD">
            <w:pPr>
              <w:bidi w:val="0"/>
              <w:rPr>
                <w:rFonts w:hint="eastAsia" w:ascii="仿宋" w:hAnsi="仿宋" w:eastAsia="仿宋" w:cs="仿宋"/>
                <w:sz w:val="21"/>
                <w:szCs w:val="21"/>
              </w:rPr>
            </w:pPr>
            <w:r>
              <w:rPr>
                <w:rFonts w:hint="eastAsia" w:ascii="仿宋" w:hAnsi="仿宋" w:eastAsia="仿宋" w:cs="仿宋"/>
                <w:sz w:val="21"/>
                <w:szCs w:val="21"/>
                <w:lang w:val="en-US" w:eastAsia="zh-CN"/>
              </w:rPr>
              <w:t>说明：1.申报企供的证明材料复印件，每份应加盖企业公章。</w:t>
            </w:r>
          </w:p>
        </w:tc>
      </w:tr>
      <w:tr w14:paraId="6CDE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6"/>
            <w:tcBorders>
              <w:top w:val="nil"/>
              <w:left w:val="nil"/>
              <w:bottom w:val="nil"/>
              <w:right w:val="nil"/>
            </w:tcBorders>
            <w:shd w:val="clear" w:color="auto" w:fill="auto"/>
            <w:vAlign w:val="center"/>
          </w:tcPr>
          <w:p w14:paraId="6CFC20CE">
            <w:pPr>
              <w:bidi w:val="0"/>
              <w:rPr>
                <w:rFonts w:hint="eastAsia" w:ascii="仿宋" w:hAnsi="仿宋" w:eastAsia="仿宋" w:cs="仿宋"/>
                <w:sz w:val="21"/>
                <w:szCs w:val="21"/>
              </w:rPr>
            </w:pPr>
            <w:r>
              <w:rPr>
                <w:rFonts w:hint="eastAsia" w:ascii="仿宋" w:hAnsi="仿宋" w:eastAsia="仿宋" w:cs="仿宋"/>
                <w:sz w:val="21"/>
                <w:szCs w:val="21"/>
                <w:lang w:val="en-US" w:eastAsia="zh-CN"/>
              </w:rPr>
              <w:t>2.本标准涉及的数据以申报企业本身数据为准。</w:t>
            </w:r>
          </w:p>
        </w:tc>
      </w:tr>
    </w:tbl>
    <w:p w14:paraId="63043D1A">
      <w:pPr>
        <w:pStyle w:val="2"/>
        <w:keepNext w:val="0"/>
        <w:keepLines w:val="0"/>
        <w:pageBreakBefore w:val="0"/>
        <w:numPr>
          <w:ilvl w:val="0"/>
          <w:numId w:val="0"/>
        </w:numPr>
        <w:kinsoku/>
        <w:wordWrap/>
        <w:overflowPunct/>
        <w:topLinePunct w:val="0"/>
        <w:autoSpaceDE/>
        <w:autoSpaceDN/>
        <w:bidi w:val="0"/>
        <w:adjustRightInd/>
        <w:snapToGrid/>
        <w:spacing w:beforeAutospacing="0" w:line="580" w:lineRule="exact"/>
        <w:ind w:right="106" w:rightChars="0"/>
        <w:textAlignment w:val="auto"/>
        <w:rPr>
          <w:rFonts w:hint="default" w:ascii="仿宋_GB2312" w:eastAsia="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64C8"/>
    <w:rsid w:val="00EC74E3"/>
    <w:rsid w:val="03FB766B"/>
    <w:rsid w:val="0DD95C10"/>
    <w:rsid w:val="0E5F2C66"/>
    <w:rsid w:val="0F17764C"/>
    <w:rsid w:val="0FFE0C4F"/>
    <w:rsid w:val="108D19A7"/>
    <w:rsid w:val="13261758"/>
    <w:rsid w:val="144813FA"/>
    <w:rsid w:val="1573515B"/>
    <w:rsid w:val="16114109"/>
    <w:rsid w:val="161F618A"/>
    <w:rsid w:val="19755671"/>
    <w:rsid w:val="1AEF66EC"/>
    <w:rsid w:val="1BF65C3C"/>
    <w:rsid w:val="20F07DF0"/>
    <w:rsid w:val="21DB078B"/>
    <w:rsid w:val="278140B6"/>
    <w:rsid w:val="28FA423F"/>
    <w:rsid w:val="29F2313B"/>
    <w:rsid w:val="2C704A6C"/>
    <w:rsid w:val="2CC969F8"/>
    <w:rsid w:val="2D871FF2"/>
    <w:rsid w:val="2FC44574"/>
    <w:rsid w:val="33744D03"/>
    <w:rsid w:val="356C36DF"/>
    <w:rsid w:val="37051D20"/>
    <w:rsid w:val="3A4C43A2"/>
    <w:rsid w:val="3F613AA6"/>
    <w:rsid w:val="4290203A"/>
    <w:rsid w:val="42E15657"/>
    <w:rsid w:val="447E0BF7"/>
    <w:rsid w:val="45503DB0"/>
    <w:rsid w:val="49AB3556"/>
    <w:rsid w:val="4AA25449"/>
    <w:rsid w:val="4C001FDF"/>
    <w:rsid w:val="4C570BB2"/>
    <w:rsid w:val="4D3B4BAE"/>
    <w:rsid w:val="4D495A2D"/>
    <w:rsid w:val="4DA1635B"/>
    <w:rsid w:val="50E53551"/>
    <w:rsid w:val="524E6061"/>
    <w:rsid w:val="57276837"/>
    <w:rsid w:val="59BD32BD"/>
    <w:rsid w:val="5B913692"/>
    <w:rsid w:val="5E373CA1"/>
    <w:rsid w:val="610E43FE"/>
    <w:rsid w:val="630E79BC"/>
    <w:rsid w:val="65017EF8"/>
    <w:rsid w:val="67E73BFB"/>
    <w:rsid w:val="685F19E3"/>
    <w:rsid w:val="68C7171D"/>
    <w:rsid w:val="695847ED"/>
    <w:rsid w:val="69EB79D2"/>
    <w:rsid w:val="6E367626"/>
    <w:rsid w:val="6E942F90"/>
    <w:rsid w:val="6F3E05A4"/>
    <w:rsid w:val="76900992"/>
    <w:rsid w:val="777F6614"/>
    <w:rsid w:val="77D24925"/>
    <w:rsid w:val="78152E10"/>
    <w:rsid w:val="781B5927"/>
    <w:rsid w:val="792D7857"/>
    <w:rsid w:val="7A434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Title"/>
    <w:basedOn w:val="1"/>
    <w:next w:val="1"/>
    <w:link w:val="8"/>
    <w:qFormat/>
    <w:uiPriority w:val="10"/>
    <w:pPr>
      <w:spacing w:before="240" w:after="60"/>
      <w:jc w:val="center"/>
      <w:outlineLvl w:val="0"/>
    </w:pPr>
    <w:rPr>
      <w:rFonts w:ascii="Calibri Light" w:hAnsi="Calibri Light"/>
      <w:b/>
      <w:bCs/>
      <w:szCs w:val="32"/>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9"/>
    <w:basedOn w:val="1"/>
    <w:qFormat/>
    <w:uiPriority w:val="0"/>
    <w:pPr>
      <w:spacing w:line="600" w:lineRule="exact"/>
    </w:pPr>
    <w:rPr>
      <w:rFonts w:eastAsia="仿宋_GB2312" w:asciiTheme="minorHAnsi" w:hAnsiTheme="minorHAnsi" w:cstheme="minorBidi"/>
      <w:sz w:val="32"/>
      <w:szCs w:val="32"/>
    </w:rPr>
  </w:style>
  <w:style w:type="character" w:customStyle="1" w:styleId="8">
    <w:name w:val="标题 字符"/>
    <w:basedOn w:val="6"/>
    <w:link w:val="3"/>
    <w:qFormat/>
    <w:uiPriority w:val="10"/>
    <w:rPr>
      <w:rFonts w:ascii="Calibri Light" w:hAnsi="Calibri Light"/>
      <w:b/>
      <w:bCs/>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1432</Words>
  <Characters>1506</Characters>
  <Lines>0</Lines>
  <Paragraphs>0</Paragraphs>
  <TotalTime>4</TotalTime>
  <ScaleCrop>false</ScaleCrop>
  <LinksUpToDate>false</LinksUpToDate>
  <CharactersWithSpaces>1508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2025-07-07T00:41:00Z</dcterms:created>
  <dc:creator>Administrator</dc:creator>
  <cp:lastModifiedBy>雨落是江湖</cp:lastModifiedBy>
  <cp:lastPrinted>2026-02-12T01:10:00Z</cp:lastPrinted>
  <dcterms:modified xsi:type="dcterms:W3CDTF">2026-04-09T07:36:08Z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eyJoZGlkIjoiMWE4ZDczMjE0Y2E1NzBlM2QyZGNkMGU2NDZmOWZiZWIiLCJ1c2VySWQiOiI1MDEyMDY1MDQifQ==</vt:lpwstr>
  </property>
  <property fmtid="{D5CDD505-2E9C-101B-9397-08002B2CF9AE}" pid="4" name="ICV">
    <vt:lpwstr>33827ED050BD44FEB80E83A9F4CF34CB_13</vt:lpwstr>
  </property>
</Properties>
</file>