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5985F">
      <w:pPr>
        <w:pStyle w:val="13"/>
        <w:ind w:firstLine="0" w:firstLineChars="0"/>
        <w:jc w:val="left"/>
        <w:rPr>
          <w:rFonts w:ascii="仿宋_GB2312" w:hAnsi="新宋体" w:eastAsia="仿宋_GB2312" w:cs="新宋体"/>
          <w:b/>
          <w:bCs/>
          <w:color w:val="000000"/>
          <w:sz w:val="28"/>
          <w:szCs w:val="28"/>
        </w:rPr>
      </w:pPr>
      <w:bookmarkStart w:id="0" w:name="_GoBack"/>
      <w:bookmarkEnd w:id="0"/>
      <w:r>
        <w:rPr>
          <w:rFonts w:hint="eastAsia" w:ascii="仿宋_GB2312" w:hAnsi="新宋体" w:eastAsia="仿宋_GB2312" w:cs="新宋体"/>
          <w:b/>
          <w:bCs/>
          <w:color w:val="000000"/>
          <w:sz w:val="28"/>
          <w:szCs w:val="28"/>
        </w:rPr>
        <w:t>附件1</w:t>
      </w:r>
    </w:p>
    <w:p w14:paraId="2D272B8D">
      <w:pPr>
        <w:widowControl/>
        <w:jc w:val="center"/>
        <w:textAlignment w:val="center"/>
        <w:rPr>
          <w:rFonts w:ascii="黑体" w:hAnsi="黑体" w:eastAsia="黑体" w:cs="黑体"/>
          <w:color w:val="000000"/>
          <w:sz w:val="36"/>
          <w:szCs w:val="36"/>
        </w:rPr>
      </w:pPr>
      <w:r>
        <w:rPr>
          <w:rFonts w:hint="eastAsia" w:ascii="黑体" w:hAnsi="黑体" w:eastAsia="黑体" w:cs="黑体"/>
          <w:color w:val="000000"/>
          <w:sz w:val="36"/>
          <w:szCs w:val="36"/>
        </w:rPr>
        <w:t>XX公司报名表</w:t>
      </w:r>
    </w:p>
    <w:tbl>
      <w:tblPr>
        <w:tblStyle w:val="7"/>
        <w:tblW w:w="9304" w:type="dxa"/>
        <w:tblInd w:w="81" w:type="dxa"/>
        <w:tblLayout w:type="autofit"/>
        <w:tblCellMar>
          <w:top w:w="0" w:type="dxa"/>
          <w:left w:w="108" w:type="dxa"/>
          <w:bottom w:w="0" w:type="dxa"/>
          <w:right w:w="108" w:type="dxa"/>
        </w:tblCellMar>
      </w:tblPr>
      <w:tblGrid>
        <w:gridCol w:w="4292"/>
        <w:gridCol w:w="5012"/>
      </w:tblGrid>
      <w:tr w14:paraId="47D41FD7">
        <w:tblPrEx>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1A7D7657">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公司名称</w:t>
            </w:r>
          </w:p>
        </w:tc>
        <w:tc>
          <w:tcPr>
            <w:tcW w:w="5012" w:type="dxa"/>
            <w:tcBorders>
              <w:top w:val="single" w:color="000000" w:sz="4" w:space="0"/>
              <w:left w:val="single" w:color="000000" w:sz="4" w:space="0"/>
              <w:bottom w:val="single" w:color="000000" w:sz="4" w:space="0"/>
              <w:right w:val="single" w:color="000000" w:sz="4" w:space="0"/>
            </w:tcBorders>
            <w:vAlign w:val="center"/>
          </w:tcPr>
          <w:p w14:paraId="53EFEA81">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XX公司</w:t>
            </w:r>
          </w:p>
        </w:tc>
      </w:tr>
      <w:tr w14:paraId="5EC45FEE">
        <w:tblPrEx>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3081795A">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联系人姓名</w:t>
            </w:r>
          </w:p>
        </w:tc>
        <w:tc>
          <w:tcPr>
            <w:tcW w:w="5012" w:type="dxa"/>
            <w:tcBorders>
              <w:top w:val="single" w:color="000000" w:sz="4" w:space="0"/>
              <w:left w:val="single" w:color="000000" w:sz="4" w:space="0"/>
              <w:bottom w:val="single" w:color="000000" w:sz="4" w:space="0"/>
              <w:right w:val="single" w:color="000000" w:sz="4" w:space="0"/>
            </w:tcBorders>
            <w:vAlign w:val="center"/>
          </w:tcPr>
          <w:p w14:paraId="63CFD28D">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小王</w:t>
            </w:r>
          </w:p>
        </w:tc>
      </w:tr>
      <w:tr w14:paraId="0C919121">
        <w:tblPrEx>
          <w:tblCellMar>
            <w:top w:w="0" w:type="dxa"/>
            <w:left w:w="108" w:type="dxa"/>
            <w:bottom w:w="0" w:type="dxa"/>
            <w:right w:w="108"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57396ACE">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身份证号码</w:t>
            </w:r>
          </w:p>
        </w:tc>
        <w:tc>
          <w:tcPr>
            <w:tcW w:w="5012" w:type="dxa"/>
            <w:tcBorders>
              <w:top w:val="single" w:color="000000" w:sz="4" w:space="0"/>
              <w:left w:val="single" w:color="000000" w:sz="4" w:space="0"/>
              <w:bottom w:val="single" w:color="000000" w:sz="4" w:space="0"/>
              <w:right w:val="single" w:color="000000" w:sz="4" w:space="0"/>
            </w:tcBorders>
            <w:vAlign w:val="center"/>
          </w:tcPr>
          <w:p w14:paraId="1B600983">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5XXX</w:t>
            </w:r>
          </w:p>
        </w:tc>
      </w:tr>
      <w:tr w14:paraId="3F4275F8">
        <w:tblPrEx>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0B39233C">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联系电话（手机）</w:t>
            </w:r>
          </w:p>
        </w:tc>
        <w:tc>
          <w:tcPr>
            <w:tcW w:w="5012" w:type="dxa"/>
            <w:tcBorders>
              <w:top w:val="single" w:color="000000" w:sz="4" w:space="0"/>
              <w:left w:val="single" w:color="000000" w:sz="4" w:space="0"/>
              <w:bottom w:val="single" w:color="000000" w:sz="4" w:space="0"/>
              <w:right w:val="single" w:color="000000" w:sz="4" w:space="0"/>
            </w:tcBorders>
            <w:vAlign w:val="center"/>
          </w:tcPr>
          <w:p w14:paraId="12301EF3">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183XXX</w:t>
            </w:r>
          </w:p>
        </w:tc>
      </w:tr>
      <w:tr w14:paraId="7D4B87D1">
        <w:tblPrEx>
          <w:tblCellMar>
            <w:top w:w="0" w:type="dxa"/>
            <w:left w:w="108" w:type="dxa"/>
            <w:bottom w:w="0" w:type="dxa"/>
            <w:right w:w="108" w:type="dxa"/>
          </w:tblCellMar>
        </w:tblPrEx>
        <w:trPr>
          <w:trHeight w:val="50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2C864435">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联系电话（办公）</w:t>
            </w:r>
          </w:p>
        </w:tc>
        <w:tc>
          <w:tcPr>
            <w:tcW w:w="5012" w:type="dxa"/>
            <w:tcBorders>
              <w:top w:val="single" w:color="000000" w:sz="4" w:space="0"/>
              <w:left w:val="single" w:color="000000" w:sz="4" w:space="0"/>
              <w:bottom w:val="single" w:color="000000" w:sz="4" w:space="0"/>
              <w:right w:val="single" w:color="000000" w:sz="4" w:space="0"/>
            </w:tcBorders>
            <w:vAlign w:val="center"/>
          </w:tcPr>
          <w:p w14:paraId="62A4A98F">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077X-XXX</w:t>
            </w:r>
          </w:p>
        </w:tc>
      </w:tr>
      <w:tr w14:paraId="6B640CD3">
        <w:tblPrEx>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0907E749">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邮箱</w:t>
            </w:r>
          </w:p>
        </w:tc>
        <w:tc>
          <w:tcPr>
            <w:tcW w:w="5012" w:type="dxa"/>
            <w:tcBorders>
              <w:top w:val="single" w:color="000000" w:sz="4" w:space="0"/>
              <w:left w:val="single" w:color="000000" w:sz="4" w:space="0"/>
              <w:bottom w:val="single" w:color="000000" w:sz="4" w:space="0"/>
              <w:right w:val="single" w:color="000000" w:sz="4" w:space="0"/>
            </w:tcBorders>
            <w:vAlign w:val="center"/>
          </w:tcPr>
          <w:p w14:paraId="3068335B">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XXX</w:t>
            </w:r>
          </w:p>
        </w:tc>
      </w:tr>
      <w:tr w14:paraId="24BA4937">
        <w:tblPrEx>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7B18E938">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报名设备（填写医疗器械注册证/备案凭证名称及注册证号）</w:t>
            </w:r>
          </w:p>
        </w:tc>
        <w:tc>
          <w:tcPr>
            <w:tcW w:w="5012" w:type="dxa"/>
            <w:tcBorders>
              <w:top w:val="single" w:color="000000" w:sz="4" w:space="0"/>
              <w:left w:val="single" w:color="000000" w:sz="4" w:space="0"/>
              <w:bottom w:val="single" w:color="000000" w:sz="4" w:space="0"/>
              <w:right w:val="single" w:color="000000" w:sz="4" w:space="0"/>
            </w:tcBorders>
            <w:vAlign w:val="center"/>
          </w:tcPr>
          <w:p w14:paraId="192DE18E">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XXX</w:t>
            </w:r>
          </w:p>
        </w:tc>
      </w:tr>
      <w:tr w14:paraId="315C1FEB">
        <w:tblPrEx>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21AB348B">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生产厂商</w:t>
            </w:r>
          </w:p>
        </w:tc>
        <w:tc>
          <w:tcPr>
            <w:tcW w:w="5012" w:type="dxa"/>
            <w:tcBorders>
              <w:top w:val="single" w:color="000000" w:sz="4" w:space="0"/>
              <w:left w:val="single" w:color="000000" w:sz="4" w:space="0"/>
              <w:bottom w:val="single" w:color="000000" w:sz="4" w:space="0"/>
              <w:right w:val="single" w:color="000000" w:sz="4" w:space="0"/>
            </w:tcBorders>
            <w:vAlign w:val="center"/>
          </w:tcPr>
          <w:p w14:paraId="7F7D4C6A">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XXX公司</w:t>
            </w:r>
          </w:p>
        </w:tc>
      </w:tr>
      <w:tr w14:paraId="62078A6F">
        <w:tblPrEx>
          <w:tblCellMar>
            <w:top w:w="0" w:type="dxa"/>
            <w:left w:w="108" w:type="dxa"/>
            <w:bottom w:w="0" w:type="dxa"/>
            <w:right w:w="108" w:type="dxa"/>
          </w:tblCellMar>
        </w:tblPrEx>
        <w:trPr>
          <w:trHeight w:val="52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1F3279B1">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品牌</w:t>
            </w:r>
          </w:p>
        </w:tc>
        <w:tc>
          <w:tcPr>
            <w:tcW w:w="5012" w:type="dxa"/>
            <w:tcBorders>
              <w:top w:val="single" w:color="000000" w:sz="4" w:space="0"/>
              <w:left w:val="single" w:color="000000" w:sz="4" w:space="0"/>
              <w:bottom w:val="single" w:color="000000" w:sz="4" w:space="0"/>
              <w:right w:val="single" w:color="000000" w:sz="4" w:space="0"/>
            </w:tcBorders>
            <w:vAlign w:val="center"/>
          </w:tcPr>
          <w:p w14:paraId="575AB40A">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品牌1</w:t>
            </w:r>
          </w:p>
        </w:tc>
      </w:tr>
      <w:tr w14:paraId="3D7AAF52">
        <w:tblPrEx>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69A319A9">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型号</w:t>
            </w:r>
          </w:p>
        </w:tc>
        <w:tc>
          <w:tcPr>
            <w:tcW w:w="5012" w:type="dxa"/>
            <w:tcBorders>
              <w:top w:val="single" w:color="000000" w:sz="4" w:space="0"/>
              <w:left w:val="single" w:color="000000" w:sz="4" w:space="0"/>
              <w:bottom w:val="single" w:color="000000" w:sz="4" w:space="0"/>
              <w:right w:val="single" w:color="000000" w:sz="4" w:space="0"/>
            </w:tcBorders>
            <w:vAlign w:val="center"/>
          </w:tcPr>
          <w:p w14:paraId="6569D737">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型号1</w:t>
            </w:r>
          </w:p>
        </w:tc>
      </w:tr>
      <w:tr w14:paraId="62859C89">
        <w:tblPrEx>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29CEFF6D">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单价（万元）</w:t>
            </w:r>
          </w:p>
        </w:tc>
        <w:tc>
          <w:tcPr>
            <w:tcW w:w="5012" w:type="dxa"/>
            <w:tcBorders>
              <w:top w:val="single" w:color="000000" w:sz="4" w:space="0"/>
              <w:left w:val="single" w:color="000000" w:sz="4" w:space="0"/>
              <w:bottom w:val="single" w:color="000000" w:sz="4" w:space="0"/>
              <w:right w:val="single" w:color="000000" w:sz="4" w:space="0"/>
            </w:tcBorders>
            <w:vAlign w:val="center"/>
          </w:tcPr>
          <w:p w14:paraId="1CE2D96A">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w:t>
            </w:r>
          </w:p>
        </w:tc>
      </w:tr>
      <w:tr w14:paraId="2D70D59A">
        <w:tblPrEx>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6EC741C1">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供货时长（天）</w:t>
            </w:r>
          </w:p>
        </w:tc>
        <w:tc>
          <w:tcPr>
            <w:tcW w:w="5012" w:type="dxa"/>
            <w:tcBorders>
              <w:top w:val="single" w:color="000000" w:sz="4" w:space="0"/>
              <w:left w:val="single" w:color="000000" w:sz="4" w:space="0"/>
              <w:bottom w:val="single" w:color="000000" w:sz="4" w:space="0"/>
              <w:right w:val="single" w:color="000000" w:sz="4" w:space="0"/>
            </w:tcBorders>
            <w:vAlign w:val="center"/>
          </w:tcPr>
          <w:p w14:paraId="242973AE">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w:t>
            </w:r>
          </w:p>
        </w:tc>
      </w:tr>
      <w:tr w14:paraId="1B434B6E">
        <w:tblPrEx>
          <w:tblCellMar>
            <w:top w:w="0" w:type="dxa"/>
            <w:left w:w="108" w:type="dxa"/>
            <w:bottom w:w="0" w:type="dxa"/>
            <w:right w:w="108" w:type="dxa"/>
          </w:tblCellMar>
        </w:tblPrEx>
        <w:trPr>
          <w:trHeight w:val="56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5D98A967">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质保期（年）</w:t>
            </w:r>
          </w:p>
        </w:tc>
        <w:tc>
          <w:tcPr>
            <w:tcW w:w="5012" w:type="dxa"/>
            <w:tcBorders>
              <w:top w:val="single" w:color="000000" w:sz="4" w:space="0"/>
              <w:left w:val="single" w:color="000000" w:sz="4" w:space="0"/>
              <w:bottom w:val="single" w:color="000000" w:sz="4" w:space="0"/>
              <w:right w:val="single" w:color="000000" w:sz="4" w:space="0"/>
            </w:tcBorders>
            <w:vAlign w:val="center"/>
          </w:tcPr>
          <w:p w14:paraId="347C460B">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w:t>
            </w:r>
          </w:p>
        </w:tc>
      </w:tr>
      <w:tr w14:paraId="17E1587F">
        <w:tblPrEx>
          <w:tblCellMar>
            <w:top w:w="0" w:type="dxa"/>
            <w:left w:w="108" w:type="dxa"/>
            <w:bottom w:w="0" w:type="dxa"/>
            <w:right w:w="108" w:type="dxa"/>
          </w:tblCellMar>
        </w:tblPrEx>
        <w:trPr>
          <w:trHeight w:val="56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71C43A7F">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使用期限（年）</w:t>
            </w:r>
          </w:p>
        </w:tc>
        <w:tc>
          <w:tcPr>
            <w:tcW w:w="5012" w:type="dxa"/>
            <w:tcBorders>
              <w:top w:val="single" w:color="000000" w:sz="4" w:space="0"/>
              <w:left w:val="single" w:color="000000" w:sz="4" w:space="0"/>
              <w:bottom w:val="single" w:color="000000" w:sz="4" w:space="0"/>
              <w:right w:val="single" w:color="000000" w:sz="4" w:space="0"/>
            </w:tcBorders>
            <w:vAlign w:val="center"/>
          </w:tcPr>
          <w:p w14:paraId="376D1DEA">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w:t>
            </w:r>
          </w:p>
        </w:tc>
      </w:tr>
      <w:tr w14:paraId="5EBD97B1">
        <w:tblPrEx>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06FFBAD9">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是否兼容其他耗材</w:t>
            </w:r>
          </w:p>
        </w:tc>
        <w:tc>
          <w:tcPr>
            <w:tcW w:w="5012" w:type="dxa"/>
            <w:tcBorders>
              <w:top w:val="single" w:color="000000" w:sz="4" w:space="0"/>
              <w:left w:val="single" w:color="000000" w:sz="4" w:space="0"/>
              <w:bottom w:val="single" w:color="000000" w:sz="4" w:space="0"/>
              <w:right w:val="single" w:color="000000" w:sz="4" w:space="0"/>
            </w:tcBorders>
            <w:vAlign w:val="center"/>
          </w:tcPr>
          <w:p w14:paraId="79AD09D7">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 是，耗材名称及报价、医保收费编码及价格、物价编码及价格，可附件。    □ 否。</w:t>
            </w:r>
          </w:p>
        </w:tc>
      </w:tr>
      <w:tr w14:paraId="31730DBA">
        <w:tblPrEx>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22484429">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专机专用耗材名称及报价、医保收费编码及价格、物价编码及价格</w:t>
            </w:r>
          </w:p>
        </w:tc>
        <w:tc>
          <w:tcPr>
            <w:tcW w:w="5012" w:type="dxa"/>
            <w:tcBorders>
              <w:top w:val="single" w:color="000000" w:sz="4" w:space="0"/>
              <w:left w:val="single" w:color="000000" w:sz="4" w:space="0"/>
              <w:bottom w:val="single" w:color="000000" w:sz="4" w:space="0"/>
              <w:right w:val="single" w:color="000000" w:sz="4" w:space="0"/>
            </w:tcBorders>
            <w:vAlign w:val="center"/>
          </w:tcPr>
          <w:p w14:paraId="008B459F">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1.XXX；2.XXX可附件</w:t>
            </w:r>
          </w:p>
        </w:tc>
      </w:tr>
      <w:tr w14:paraId="12D839FB">
        <w:tblPrEx>
          <w:tblCellMar>
            <w:top w:w="0" w:type="dxa"/>
            <w:left w:w="108" w:type="dxa"/>
            <w:bottom w:w="0" w:type="dxa"/>
            <w:right w:w="108" w:type="dxa"/>
          </w:tblCellMar>
        </w:tblPrEx>
        <w:trPr>
          <w:trHeight w:val="60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5CDB9723">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保修价格</w:t>
            </w:r>
          </w:p>
        </w:tc>
        <w:tc>
          <w:tcPr>
            <w:tcW w:w="5012" w:type="dxa"/>
            <w:tcBorders>
              <w:top w:val="single" w:color="000000" w:sz="4" w:space="0"/>
              <w:left w:val="single" w:color="000000" w:sz="4" w:space="0"/>
              <w:bottom w:val="single" w:color="000000" w:sz="4" w:space="0"/>
              <w:right w:val="single" w:color="000000" w:sz="4" w:space="0"/>
            </w:tcBorders>
            <w:vAlign w:val="center"/>
          </w:tcPr>
          <w:p w14:paraId="1EDDA555">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 无时限区分：xx万/年。    □ 有时限区分：A-B年，xx万/年；C-D年，xx万/年。</w:t>
            </w:r>
          </w:p>
        </w:tc>
      </w:tr>
      <w:tr w14:paraId="1048444B">
        <w:tblPrEx>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33609D10">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易损件单价（如有）</w:t>
            </w:r>
          </w:p>
        </w:tc>
        <w:tc>
          <w:tcPr>
            <w:tcW w:w="5012" w:type="dxa"/>
            <w:tcBorders>
              <w:top w:val="single" w:color="000000" w:sz="4" w:space="0"/>
              <w:left w:val="single" w:color="000000" w:sz="4" w:space="0"/>
              <w:bottom w:val="single" w:color="000000" w:sz="4" w:space="0"/>
              <w:right w:val="single" w:color="000000" w:sz="4" w:space="0"/>
            </w:tcBorders>
            <w:vAlign w:val="center"/>
          </w:tcPr>
          <w:p w14:paraId="052921A4">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可附件</w:t>
            </w:r>
          </w:p>
        </w:tc>
      </w:tr>
    </w:tbl>
    <w:p w14:paraId="0A24AC3F">
      <w:pPr>
        <w:spacing w:line="480" w:lineRule="exact"/>
        <w:ind w:firstLine="7840" w:firstLineChars="2800"/>
        <w:rPr>
          <w:sz w:val="28"/>
          <w:szCs w:val="28"/>
        </w:rPr>
      </w:pPr>
    </w:p>
    <w:p w14:paraId="1FFCDA6B">
      <w:pPr>
        <w:spacing w:line="480" w:lineRule="exact"/>
        <w:ind w:firstLine="5040" w:firstLineChars="18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单位名称（盖章）：                 </w:t>
      </w:r>
    </w:p>
    <w:p w14:paraId="2F77C75B">
      <w:pPr>
        <w:spacing w:line="480" w:lineRule="exact"/>
        <w:ind w:firstLine="5040" w:firstLineChars="18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日  期：   年  月  日                         </w:t>
      </w:r>
    </w:p>
    <w:p w14:paraId="4DA22CC0">
      <w:pPr>
        <w:spacing w:line="540" w:lineRule="exact"/>
        <w:ind w:firstLine="281" w:firstLineChars="100"/>
        <w:rPr>
          <w:rFonts w:ascii="Times New Roman" w:hAnsi="Times New Roman" w:eastAsia="楷体_GB2312" w:cs="Times New Roman"/>
          <w:b/>
          <w:bCs/>
          <w:sz w:val="28"/>
          <w:szCs w:val="28"/>
        </w:rPr>
      </w:pPr>
    </w:p>
    <w:p w14:paraId="2A602957">
      <w:pPr>
        <w:spacing w:line="480" w:lineRule="exact"/>
        <w:ind w:left="219" w:hanging="219" w:hangingChars="78"/>
        <w:rPr>
          <w:rFonts w:ascii="仿宋_GB2312" w:hAnsi="新宋体" w:eastAsia="仿宋_GB2312" w:cs="新宋体"/>
          <w:b/>
          <w:bCs/>
          <w:color w:val="000000"/>
          <w:sz w:val="28"/>
          <w:szCs w:val="28"/>
        </w:rPr>
      </w:pPr>
    </w:p>
    <w:p w14:paraId="2902A7AC">
      <w:pPr>
        <w:spacing w:line="480" w:lineRule="exact"/>
        <w:ind w:left="219" w:hanging="219" w:hangingChars="78"/>
        <w:rPr>
          <w:rFonts w:ascii="仿宋_GB2312" w:hAnsi="新宋体" w:eastAsia="仿宋_GB2312" w:cs="新宋体"/>
          <w:b/>
          <w:bCs/>
          <w:color w:val="000000"/>
          <w:sz w:val="28"/>
          <w:szCs w:val="28"/>
        </w:rPr>
      </w:pPr>
      <w:r>
        <w:rPr>
          <w:rFonts w:hint="eastAsia" w:ascii="仿宋_GB2312" w:hAnsi="新宋体" w:eastAsia="仿宋_GB2312" w:cs="新宋体"/>
          <w:b/>
          <w:bCs/>
          <w:color w:val="000000"/>
          <w:sz w:val="28"/>
          <w:szCs w:val="28"/>
        </w:rPr>
        <w:t>附件2</w:t>
      </w:r>
    </w:p>
    <w:p w14:paraId="4D6A27F4">
      <w:pPr>
        <w:spacing w:after="156" w:afterLines="50" w:line="480" w:lineRule="exact"/>
        <w:jc w:val="center"/>
        <w:rPr>
          <w:b/>
          <w:bCs/>
          <w:sz w:val="32"/>
          <w:szCs w:val="32"/>
        </w:rPr>
      </w:pPr>
      <w:r>
        <w:rPr>
          <w:rFonts w:hint="eastAsia" w:ascii="黑体" w:hAnsi="黑体" w:eastAsia="黑体" w:cs="黑体"/>
          <w:b/>
          <w:bCs/>
          <w:sz w:val="32"/>
          <w:szCs w:val="32"/>
        </w:rPr>
        <w:t>复函材料声明函</w:t>
      </w:r>
    </w:p>
    <w:p w14:paraId="3C9215D6">
      <w:pPr>
        <w:spacing w:line="480" w:lineRule="exact"/>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梧州市工人医院：</w:t>
      </w:r>
    </w:p>
    <w:p w14:paraId="5FBD129A">
      <w:pPr>
        <w:spacing w:line="480" w:lineRule="exact"/>
        <w:ind w:firstLine="560" w:firstLineChars="2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我公司已认真阅读了贵院此次编制的“XXX”采购项目需求公告，充分知悉并了解了贵院采购需求调查内容信息。我方同意贵方无偿采用我方提交的全部或部分采购需求调查材料作为贵方采购需求的内容，并且无需贵方承担任何责任。</w:t>
      </w:r>
    </w:p>
    <w:p w14:paraId="1572FE06">
      <w:pPr>
        <w:spacing w:line="480" w:lineRule="exact"/>
        <w:ind w:firstLine="560" w:firstLineChars="2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本公司将严格遵守上述事项，对所提供的所有材料真实性负责。</w:t>
      </w:r>
    </w:p>
    <w:p w14:paraId="060AD968">
      <w:pPr>
        <w:spacing w:line="480" w:lineRule="exact"/>
        <w:ind w:firstLine="4200" w:firstLineChars="15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单位名称（盖章）：          </w:t>
      </w:r>
    </w:p>
    <w:p w14:paraId="5E5D049F">
      <w:pPr>
        <w:spacing w:line="480" w:lineRule="exact"/>
        <w:ind w:firstLine="4200" w:firstLineChars="15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联系人：             </w:t>
      </w:r>
    </w:p>
    <w:p w14:paraId="1A1D8330">
      <w:pPr>
        <w:spacing w:line="480" w:lineRule="exact"/>
        <w:ind w:firstLine="4200" w:firstLineChars="15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联系电话：           </w:t>
      </w:r>
    </w:p>
    <w:p w14:paraId="20EC8ACC">
      <w:pPr>
        <w:pStyle w:val="13"/>
        <w:ind w:firstLine="4200" w:firstLineChars="1500"/>
        <w:jc w:val="left"/>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日    期：    年   月   日</w:t>
      </w:r>
    </w:p>
    <w:p w14:paraId="5FF7F79C">
      <w:pPr>
        <w:spacing w:after="156" w:afterLines="50" w:line="480" w:lineRule="exact"/>
        <w:rPr>
          <w:rFonts w:ascii="仿宋_GB2312" w:hAnsi="新宋体" w:eastAsia="仿宋_GB2312" w:cs="新宋体"/>
          <w:b/>
          <w:bCs/>
          <w:color w:val="000000"/>
          <w:sz w:val="28"/>
          <w:szCs w:val="28"/>
        </w:rPr>
      </w:pPr>
    </w:p>
    <w:p w14:paraId="33EC9EDC">
      <w:pPr>
        <w:spacing w:after="156" w:afterLines="50" w:line="480" w:lineRule="exact"/>
        <w:rPr>
          <w:rFonts w:ascii="仿宋_GB2312" w:hAnsi="新宋体" w:eastAsia="仿宋_GB2312" w:cs="新宋体"/>
          <w:b/>
          <w:bCs/>
          <w:color w:val="000000"/>
          <w:sz w:val="28"/>
          <w:szCs w:val="28"/>
        </w:rPr>
      </w:pPr>
    </w:p>
    <w:p w14:paraId="75FB0D77">
      <w:pPr>
        <w:spacing w:after="156" w:afterLines="50" w:line="480" w:lineRule="exact"/>
        <w:rPr>
          <w:rFonts w:ascii="仿宋_GB2312" w:hAnsi="新宋体" w:eastAsia="仿宋_GB2312" w:cs="新宋体"/>
          <w:b/>
          <w:bCs/>
          <w:color w:val="000000"/>
          <w:sz w:val="28"/>
          <w:szCs w:val="28"/>
        </w:rPr>
      </w:pPr>
    </w:p>
    <w:p w14:paraId="2F98CC42">
      <w:pPr>
        <w:spacing w:after="156" w:afterLines="50" w:line="480" w:lineRule="exact"/>
        <w:rPr>
          <w:rFonts w:ascii="仿宋_GB2312" w:hAnsi="新宋体" w:eastAsia="仿宋_GB2312" w:cs="新宋体"/>
          <w:b/>
          <w:bCs/>
          <w:color w:val="000000"/>
          <w:sz w:val="28"/>
          <w:szCs w:val="28"/>
        </w:rPr>
      </w:pPr>
    </w:p>
    <w:p w14:paraId="0CB089CC">
      <w:pPr>
        <w:spacing w:after="156" w:afterLines="50" w:line="480" w:lineRule="exact"/>
        <w:rPr>
          <w:rFonts w:ascii="仿宋_GB2312" w:hAnsi="新宋体" w:eastAsia="仿宋_GB2312" w:cs="新宋体"/>
          <w:b/>
          <w:bCs/>
          <w:color w:val="000000"/>
          <w:sz w:val="28"/>
          <w:szCs w:val="28"/>
        </w:rPr>
      </w:pPr>
    </w:p>
    <w:p w14:paraId="4EFABCBB">
      <w:pPr>
        <w:spacing w:after="156" w:afterLines="50" w:line="480" w:lineRule="exact"/>
        <w:rPr>
          <w:rFonts w:ascii="仿宋_GB2312" w:hAnsi="新宋体" w:eastAsia="仿宋_GB2312" w:cs="新宋体"/>
          <w:b/>
          <w:bCs/>
          <w:color w:val="000000"/>
          <w:sz w:val="28"/>
          <w:szCs w:val="28"/>
        </w:rPr>
      </w:pPr>
    </w:p>
    <w:p w14:paraId="6E2FA6E0">
      <w:pPr>
        <w:spacing w:after="156" w:afterLines="50" w:line="480" w:lineRule="exact"/>
        <w:rPr>
          <w:rFonts w:ascii="仿宋_GB2312" w:hAnsi="新宋体" w:eastAsia="仿宋_GB2312" w:cs="新宋体"/>
          <w:b/>
          <w:bCs/>
          <w:color w:val="000000"/>
          <w:sz w:val="28"/>
          <w:szCs w:val="28"/>
        </w:rPr>
      </w:pPr>
    </w:p>
    <w:p w14:paraId="0F8826EA">
      <w:pPr>
        <w:spacing w:after="156" w:afterLines="50" w:line="480" w:lineRule="exact"/>
        <w:rPr>
          <w:rFonts w:ascii="仿宋_GB2312" w:hAnsi="新宋体" w:eastAsia="仿宋_GB2312" w:cs="新宋体"/>
          <w:b/>
          <w:bCs/>
          <w:color w:val="000000"/>
          <w:sz w:val="28"/>
          <w:szCs w:val="28"/>
        </w:rPr>
      </w:pPr>
    </w:p>
    <w:p w14:paraId="21CB0F18">
      <w:pPr>
        <w:spacing w:after="156" w:afterLines="50" w:line="480" w:lineRule="exact"/>
        <w:rPr>
          <w:rFonts w:ascii="仿宋_GB2312" w:hAnsi="新宋体" w:eastAsia="仿宋_GB2312" w:cs="新宋体"/>
          <w:b/>
          <w:bCs/>
          <w:color w:val="000000"/>
          <w:sz w:val="28"/>
          <w:szCs w:val="28"/>
        </w:rPr>
      </w:pPr>
    </w:p>
    <w:p w14:paraId="0C25C134">
      <w:pPr>
        <w:spacing w:after="156" w:afterLines="50" w:line="480" w:lineRule="exact"/>
        <w:rPr>
          <w:rFonts w:ascii="仿宋_GB2312" w:hAnsi="新宋体" w:eastAsia="仿宋_GB2312" w:cs="新宋体"/>
          <w:b/>
          <w:bCs/>
          <w:color w:val="000000"/>
          <w:sz w:val="28"/>
          <w:szCs w:val="28"/>
        </w:rPr>
      </w:pPr>
    </w:p>
    <w:p w14:paraId="578B819B">
      <w:pPr>
        <w:spacing w:after="156" w:afterLines="50" w:line="480" w:lineRule="exact"/>
        <w:rPr>
          <w:rFonts w:ascii="仿宋_GB2312" w:hAnsi="新宋体" w:eastAsia="仿宋_GB2312" w:cs="新宋体"/>
          <w:b/>
          <w:bCs/>
          <w:color w:val="000000"/>
          <w:sz w:val="28"/>
          <w:szCs w:val="28"/>
        </w:rPr>
      </w:pPr>
    </w:p>
    <w:p w14:paraId="569C1720">
      <w:pPr>
        <w:spacing w:after="156" w:afterLines="50" w:line="480" w:lineRule="exact"/>
        <w:rPr>
          <w:rFonts w:ascii="仿宋_GB2312" w:hAnsi="新宋体" w:eastAsia="仿宋_GB2312" w:cs="新宋体"/>
          <w:b/>
          <w:bCs/>
          <w:color w:val="000000"/>
          <w:sz w:val="28"/>
          <w:szCs w:val="28"/>
        </w:rPr>
      </w:pPr>
    </w:p>
    <w:p w14:paraId="24DB6294">
      <w:pPr>
        <w:spacing w:after="156" w:afterLines="50" w:line="480" w:lineRule="exact"/>
        <w:rPr>
          <w:rFonts w:ascii="仿宋_GB2312" w:hAnsi="新宋体" w:eastAsia="仿宋_GB2312" w:cs="新宋体"/>
          <w:b/>
          <w:bCs/>
          <w:color w:val="000000"/>
          <w:sz w:val="28"/>
          <w:szCs w:val="28"/>
        </w:rPr>
      </w:pPr>
      <w:r>
        <w:rPr>
          <w:rFonts w:hint="eastAsia" w:ascii="仿宋_GB2312" w:hAnsi="新宋体" w:eastAsia="仿宋_GB2312" w:cs="新宋体"/>
          <w:b/>
          <w:bCs/>
          <w:color w:val="000000"/>
          <w:sz w:val="28"/>
          <w:szCs w:val="28"/>
        </w:rPr>
        <w:t>附件3</w:t>
      </w:r>
    </w:p>
    <w:p w14:paraId="4F61FD48">
      <w:pPr>
        <w:spacing w:after="156" w:afterLines="50" w:line="480" w:lineRule="exact"/>
        <w:rPr>
          <w:rFonts w:ascii="仿宋_GB2312" w:hAnsi="新宋体" w:eastAsia="仿宋_GB2312" w:cs="新宋体"/>
          <w:b/>
          <w:bCs/>
          <w:color w:val="000000"/>
          <w:sz w:val="28"/>
          <w:szCs w:val="28"/>
        </w:rPr>
      </w:pPr>
      <w:r>
        <w:rPr>
          <w:rFonts w:hint="eastAsia" w:cs="新宋体" w:asciiTheme="minorEastAsia" w:hAnsiTheme="minorEastAsia"/>
          <w:b/>
          <w:color w:val="000000"/>
          <w:sz w:val="32"/>
          <w:szCs w:val="32"/>
        </w:rPr>
        <w:t>一、</w:t>
      </w:r>
      <w:r>
        <w:rPr>
          <w:rFonts w:hint="eastAsia" w:cstheme="minorHAnsi"/>
          <w:b/>
          <w:color w:val="000000"/>
          <w:sz w:val="32"/>
          <w:szCs w:val="32"/>
        </w:rPr>
        <w:t>胰岛素泵</w:t>
      </w:r>
    </w:p>
    <w:p w14:paraId="0DE88032">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1、设备用于住院高血糖患者的血糖调节，2</w:t>
      </w:r>
      <w:r>
        <w:rPr>
          <w:rFonts w:cs="新宋体" w:asciiTheme="minorEastAsia" w:hAnsiTheme="minorEastAsia"/>
          <w:color w:val="000000"/>
          <w:sz w:val="28"/>
          <w:szCs w:val="28"/>
        </w:rPr>
        <w:t>4小时皮下进行生理脉冲微量输注胰岛素；</w:t>
      </w:r>
    </w:p>
    <w:p w14:paraId="14418744">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2、具有快速注射、大剂量注射、基础率设置、剂量限制、报警、安全保护等多种功能设置；</w:t>
      </w:r>
    </w:p>
    <w:p w14:paraId="71FFC3FF">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3、能有效接入医院原有的泵管理系统；</w:t>
      </w:r>
    </w:p>
    <w:p w14:paraId="4979627C">
      <w:pPr>
        <w:spacing w:line="360" w:lineRule="auto"/>
        <w:rPr>
          <w:sz w:val="28"/>
          <w:szCs w:val="28"/>
        </w:rPr>
      </w:pPr>
      <w:r>
        <w:rPr>
          <w:rFonts w:hint="eastAsia" w:cs="新宋体" w:asciiTheme="minorEastAsia" w:hAnsiTheme="minorEastAsia"/>
          <w:color w:val="000000"/>
          <w:sz w:val="28"/>
          <w:szCs w:val="28"/>
        </w:rPr>
        <w:t>4、防水级别≥IPX</w:t>
      </w:r>
      <w:r>
        <w:rPr>
          <w:rFonts w:cs="新宋体" w:asciiTheme="minorEastAsia" w:hAnsiTheme="minorEastAsia"/>
          <w:color w:val="000000"/>
          <w:sz w:val="28"/>
          <w:szCs w:val="28"/>
        </w:rPr>
        <w:t>7。</w:t>
      </w:r>
    </w:p>
    <w:p w14:paraId="0A08CFEA">
      <w:pPr>
        <w:spacing w:line="360" w:lineRule="auto"/>
        <w:rPr>
          <w:b/>
          <w:sz w:val="32"/>
          <w:szCs w:val="32"/>
        </w:rPr>
      </w:pPr>
    </w:p>
    <w:p w14:paraId="1FC11E02">
      <w:pPr>
        <w:spacing w:line="360" w:lineRule="auto"/>
        <w:rPr>
          <w:rFonts w:cs="新宋体" w:asciiTheme="minorEastAsia" w:hAnsiTheme="minorEastAsia"/>
          <w:b/>
          <w:color w:val="000000"/>
          <w:sz w:val="32"/>
          <w:szCs w:val="32"/>
        </w:rPr>
      </w:pPr>
      <w:r>
        <w:rPr>
          <w:b/>
          <w:sz w:val="32"/>
          <w:szCs w:val="32"/>
        </w:rPr>
        <w:t>二、</w:t>
      </w:r>
      <w:r>
        <w:rPr>
          <w:rFonts w:hint="eastAsia" w:cs="新宋体" w:asciiTheme="minorEastAsia" w:hAnsiTheme="minorEastAsia"/>
          <w:b/>
          <w:color w:val="000000"/>
          <w:sz w:val="32"/>
          <w:szCs w:val="32"/>
        </w:rPr>
        <w:t>心脏手术器械</w:t>
      </w:r>
    </w:p>
    <w:p w14:paraId="1A2B84D1">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1、适用于常规心脏手术的手术器械1套。</w:t>
      </w:r>
    </w:p>
    <w:p w14:paraId="1901B966">
      <w:pPr>
        <w:spacing w:line="360" w:lineRule="auto"/>
        <w:rPr>
          <w:rFonts w:cs="新宋体" w:asciiTheme="minorEastAsia" w:hAnsiTheme="minorEastAsia"/>
          <w:color w:val="000000"/>
          <w:sz w:val="28"/>
          <w:szCs w:val="28"/>
        </w:rPr>
      </w:pPr>
    </w:p>
    <w:p w14:paraId="5B7114BC">
      <w:pPr>
        <w:spacing w:line="360" w:lineRule="auto"/>
        <w:rPr>
          <w:rFonts w:cs="新宋体" w:asciiTheme="minorEastAsia" w:hAnsiTheme="minorEastAsia"/>
          <w:color w:val="000000"/>
          <w:sz w:val="28"/>
          <w:szCs w:val="28"/>
        </w:rPr>
      </w:pPr>
    </w:p>
    <w:p w14:paraId="170C1B1B">
      <w:pPr>
        <w:spacing w:line="360" w:lineRule="auto"/>
        <w:rPr>
          <w:rFonts w:cstheme="minorHAnsi"/>
          <w:b/>
          <w:color w:val="000000"/>
          <w:sz w:val="32"/>
          <w:szCs w:val="32"/>
        </w:rPr>
      </w:pPr>
      <w:r>
        <w:rPr>
          <w:rFonts w:cstheme="minorHAnsi"/>
          <w:b/>
          <w:color w:val="000000"/>
          <w:sz w:val="32"/>
          <w:szCs w:val="32"/>
        </w:rPr>
        <w:t>三、</w:t>
      </w:r>
      <w:r>
        <w:rPr>
          <w:rFonts w:hint="eastAsia" w:cstheme="minorHAnsi"/>
          <w:b/>
          <w:color w:val="000000"/>
          <w:sz w:val="32"/>
          <w:szCs w:val="32"/>
        </w:rPr>
        <w:t>磁共振高压造影注射器</w:t>
      </w:r>
    </w:p>
    <w:p w14:paraId="4227E0AC">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1、设备用途：配套MRI造影增强使用；</w:t>
      </w:r>
    </w:p>
    <w:p w14:paraId="026E31D1">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2、支持全自动封闭式装载，直接插入造影剂瓶，无需高压注射针筒；</w:t>
      </w:r>
    </w:p>
    <w:p w14:paraId="39C4A591">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3、具有自动吸药，自动排空功能；</w:t>
      </w:r>
    </w:p>
    <w:p w14:paraId="771480CF">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4、配备3个注射通道；</w:t>
      </w:r>
    </w:p>
    <w:p w14:paraId="6B67E8E0">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5、设备可应用于3</w:t>
      </w:r>
      <w:r>
        <w:rPr>
          <w:rFonts w:cs="新宋体" w:asciiTheme="minorEastAsia" w:hAnsiTheme="minorEastAsia"/>
          <w:color w:val="000000"/>
          <w:sz w:val="28"/>
          <w:szCs w:val="28"/>
        </w:rPr>
        <w:t>.0T磁场环境。</w:t>
      </w:r>
    </w:p>
    <w:p w14:paraId="0633DD98">
      <w:pPr>
        <w:spacing w:line="360" w:lineRule="auto"/>
        <w:rPr>
          <w:rFonts w:cs="新宋体" w:asciiTheme="minorEastAsia" w:hAnsiTheme="minorEastAsia"/>
          <w:color w:val="000000"/>
          <w:sz w:val="28"/>
          <w:szCs w:val="28"/>
        </w:rPr>
      </w:pPr>
    </w:p>
    <w:p w14:paraId="4BA08926">
      <w:pPr>
        <w:spacing w:line="360" w:lineRule="auto"/>
        <w:rPr>
          <w:rFonts w:cs="新宋体" w:asciiTheme="minorEastAsia" w:hAnsiTheme="minorEastAsia"/>
          <w:color w:val="000000"/>
          <w:sz w:val="28"/>
          <w:szCs w:val="28"/>
        </w:rPr>
      </w:pPr>
    </w:p>
    <w:p w14:paraId="6F4574A5">
      <w:pPr>
        <w:spacing w:line="360" w:lineRule="auto"/>
        <w:rPr>
          <w:rFonts w:cs="新宋体" w:asciiTheme="minorEastAsia" w:hAnsiTheme="minorEastAsia"/>
          <w:b/>
          <w:color w:val="000000"/>
          <w:sz w:val="32"/>
          <w:szCs w:val="32"/>
        </w:rPr>
      </w:pPr>
    </w:p>
    <w:p w14:paraId="55E21C26">
      <w:pPr>
        <w:spacing w:line="360" w:lineRule="auto"/>
        <w:rPr>
          <w:rFonts w:cs="新宋体" w:asciiTheme="minorEastAsia" w:hAnsiTheme="minorEastAsia"/>
          <w:b/>
          <w:color w:val="000000"/>
          <w:sz w:val="32"/>
          <w:szCs w:val="32"/>
        </w:rPr>
      </w:pPr>
      <w:r>
        <w:rPr>
          <w:rFonts w:cs="新宋体" w:asciiTheme="minorEastAsia" w:hAnsiTheme="minorEastAsia"/>
          <w:b/>
          <w:color w:val="000000"/>
          <w:sz w:val="32"/>
          <w:szCs w:val="32"/>
        </w:rPr>
        <w:t>四、</w:t>
      </w:r>
      <w:r>
        <w:rPr>
          <w:rFonts w:hint="eastAsia" w:cs="新宋体" w:asciiTheme="minorEastAsia" w:hAnsiTheme="minorEastAsia"/>
          <w:b/>
          <w:color w:val="000000"/>
          <w:sz w:val="32"/>
          <w:szCs w:val="32"/>
        </w:rPr>
        <w:t>全自动精子质量分析仪</w:t>
      </w:r>
    </w:p>
    <w:p w14:paraId="404F856A">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1、适用于精子浓度、活力分析、镜子形态学检测分析及精子DNA碎片分析；</w:t>
      </w:r>
    </w:p>
    <w:p w14:paraId="3F71442A">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2、具备全自动扫描分析功能；</w:t>
      </w:r>
    </w:p>
    <w:p w14:paraId="17A3CA44">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3、具备检测精子总数、密度、活力等多种动态学自动分析项目；</w:t>
      </w:r>
    </w:p>
    <w:p w14:paraId="1BF2209B">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4、具备精子动力学、形态学、DNA碎片等多种分析模块；</w:t>
      </w:r>
    </w:p>
    <w:p w14:paraId="2A709FF5">
      <w:pPr>
        <w:spacing w:line="360" w:lineRule="auto"/>
        <w:rPr>
          <w:sz w:val="28"/>
          <w:szCs w:val="28"/>
        </w:rPr>
      </w:pPr>
      <w:r>
        <w:rPr>
          <w:rFonts w:hint="eastAsia" w:cs="新宋体" w:asciiTheme="minorEastAsia" w:hAnsiTheme="minorEastAsia"/>
          <w:color w:val="000000"/>
          <w:sz w:val="28"/>
          <w:szCs w:val="28"/>
        </w:rPr>
        <w:t>5、设备包括：显微镜、恒温系统、摄像机、计算机、显示器、打印机等。</w:t>
      </w:r>
    </w:p>
    <w:p w14:paraId="24B4920D">
      <w:pPr>
        <w:spacing w:line="360" w:lineRule="auto"/>
        <w:rPr>
          <w:rFonts w:cs="新宋体" w:asciiTheme="minorEastAsia" w:hAnsiTheme="minorEastAsia"/>
          <w:color w:val="000000"/>
          <w:sz w:val="28"/>
          <w:szCs w:val="28"/>
        </w:rPr>
      </w:pPr>
    </w:p>
    <w:p w14:paraId="03A28D07">
      <w:pPr>
        <w:spacing w:line="360" w:lineRule="auto"/>
        <w:rPr>
          <w:rFonts w:cs="新宋体" w:asciiTheme="minorEastAsia" w:hAnsiTheme="minorEastAsia"/>
          <w:color w:val="000000"/>
          <w:sz w:val="28"/>
          <w:szCs w:val="28"/>
        </w:rPr>
      </w:pPr>
    </w:p>
    <w:p w14:paraId="38E551EA">
      <w:pPr>
        <w:spacing w:line="360" w:lineRule="auto"/>
        <w:rPr>
          <w:rFonts w:cs="新宋体" w:asciiTheme="minorEastAsia" w:hAnsiTheme="minorEastAsia"/>
          <w:b/>
          <w:color w:val="000000"/>
          <w:sz w:val="32"/>
          <w:szCs w:val="32"/>
        </w:rPr>
      </w:pPr>
      <w:r>
        <w:rPr>
          <w:rFonts w:hint="eastAsia" w:cs="新宋体" w:asciiTheme="minorEastAsia" w:hAnsiTheme="minorEastAsia"/>
          <w:b/>
          <w:color w:val="000000"/>
          <w:sz w:val="32"/>
          <w:szCs w:val="32"/>
        </w:rPr>
        <w:t>五、微创针刀镜手术器械及配套设备</w:t>
      </w:r>
    </w:p>
    <w:p w14:paraId="66BB69FB">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1、设备适用于风湿免疫科医生针对风湿疾病患者进行微创针刀镜诊疗技术；</w:t>
      </w:r>
    </w:p>
    <w:p w14:paraId="05389342">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2、本套设备包括：医用一体化内窥镜摄像系统、关节内窥镜、工作站、医用加压器、针刀镜手术器械、打印机、医用台车等；</w:t>
      </w:r>
    </w:p>
    <w:p w14:paraId="30A77507">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3、手术器械包括：关节冲洗针、灌洗针、刮匙、爪钳、刺探针、松弛切刀、拔松针、剪钳、冲洗把手等。</w:t>
      </w:r>
    </w:p>
    <w:p w14:paraId="064A3164">
      <w:pPr>
        <w:spacing w:line="360" w:lineRule="auto"/>
        <w:rPr>
          <w:sz w:val="28"/>
          <w:szCs w:val="28"/>
        </w:rPr>
      </w:pPr>
    </w:p>
    <w:p w14:paraId="7016C432">
      <w:pPr>
        <w:spacing w:after="156" w:afterLines="50" w:line="480" w:lineRule="exact"/>
        <w:jc w:val="left"/>
        <w:rPr>
          <w:rFonts w:cs="新宋体" w:asciiTheme="minorEastAsia" w:hAnsiTheme="minorEastAsia"/>
          <w:color w:val="000000"/>
          <w:sz w:val="28"/>
          <w:szCs w:val="28"/>
        </w:rPr>
      </w:pPr>
    </w:p>
    <w:p w14:paraId="604D6CC0">
      <w:pPr>
        <w:spacing w:line="360" w:lineRule="auto"/>
        <w:rPr>
          <w:rFonts w:ascii="仿宋_GB2312" w:hAnsi="新宋体" w:eastAsia="仿宋_GB2312" w:cs="新宋体"/>
          <w:color w:val="000000"/>
          <w:sz w:val="28"/>
          <w:szCs w:val="28"/>
        </w:rPr>
      </w:pPr>
    </w:p>
    <w:p w14:paraId="3E7A1BA9">
      <w:pPr>
        <w:spacing w:line="360" w:lineRule="auto"/>
        <w:rPr>
          <w:rFonts w:cstheme="minorHAnsi"/>
          <w:b/>
          <w:color w:val="000000"/>
          <w:sz w:val="32"/>
          <w:szCs w:val="32"/>
        </w:rPr>
      </w:pPr>
      <w:r>
        <w:rPr>
          <w:rFonts w:hint="eastAsia" w:cs="新宋体" w:asciiTheme="minorEastAsia" w:hAnsiTheme="minorEastAsia"/>
          <w:b/>
          <w:color w:val="000000"/>
          <w:sz w:val="32"/>
          <w:szCs w:val="32"/>
        </w:rPr>
        <w:t>六、口腔颌面锥形束计算机体层摄影设备（CBCT）</w:t>
      </w:r>
    </w:p>
    <w:p w14:paraId="53348176">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1、设备用于牙齿种植、正畸、复杂病例诊断与治疗</w:t>
      </w:r>
      <w:r>
        <w:rPr>
          <w:rFonts w:cs="新宋体" w:asciiTheme="minorEastAsia" w:hAnsiTheme="minorEastAsia"/>
          <w:color w:val="000000"/>
          <w:sz w:val="28"/>
          <w:szCs w:val="28"/>
        </w:rPr>
        <w:t>；</w:t>
      </w:r>
    </w:p>
    <w:p w14:paraId="2768812B">
      <w:pPr>
        <w:spacing w:line="360" w:lineRule="auto"/>
        <w:rPr>
          <w:rFonts w:cs="新宋体" w:asciiTheme="minorEastAsia" w:hAnsiTheme="minorEastAsia"/>
          <w:color w:val="000000"/>
          <w:sz w:val="28"/>
          <w:szCs w:val="28"/>
        </w:rPr>
      </w:pPr>
      <w:r>
        <w:rPr>
          <w:rFonts w:cs="新宋体" w:asciiTheme="minorEastAsia" w:hAnsiTheme="minorEastAsia"/>
          <w:color w:val="000000"/>
          <w:sz w:val="28"/>
          <w:szCs w:val="28"/>
        </w:rPr>
        <w:t>2、具有</w:t>
      </w:r>
      <w:r>
        <w:rPr>
          <w:rFonts w:hint="eastAsia" w:cs="新宋体" w:asciiTheme="minorEastAsia" w:hAnsiTheme="minorEastAsia"/>
          <w:color w:val="000000"/>
          <w:sz w:val="28"/>
          <w:szCs w:val="28"/>
        </w:rPr>
        <w:t>具备CBCT、2D全景、2D头颅侧位、小牙片等多种独立拍摄功能</w:t>
      </w:r>
      <w:r>
        <w:rPr>
          <w:rFonts w:cs="新宋体" w:asciiTheme="minorEastAsia" w:hAnsiTheme="minorEastAsia"/>
          <w:color w:val="000000"/>
          <w:sz w:val="28"/>
          <w:szCs w:val="28"/>
        </w:rPr>
        <w:t>；</w:t>
      </w:r>
    </w:p>
    <w:p w14:paraId="48A596D1">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3、具备药监局注册证的种植软件和正畸处理软件并有AI辅助功能；</w:t>
      </w:r>
    </w:p>
    <w:p w14:paraId="4F276595">
      <w:pPr>
        <w:spacing w:line="360" w:lineRule="auto"/>
        <w:rPr>
          <w:rFonts w:asciiTheme="minorEastAsia" w:hAnsiTheme="minorEastAsia"/>
          <w:sz w:val="28"/>
          <w:szCs w:val="28"/>
        </w:rPr>
      </w:pPr>
      <w:r>
        <w:rPr>
          <w:rFonts w:cs="新宋体" w:asciiTheme="minorEastAsia" w:hAnsiTheme="minorEastAsia"/>
          <w:color w:val="000000"/>
          <w:sz w:val="28"/>
          <w:szCs w:val="28"/>
        </w:rPr>
        <w:t>4</w:t>
      </w:r>
      <w:r>
        <w:rPr>
          <w:rFonts w:hint="eastAsia" w:cs="新宋体" w:asciiTheme="minorEastAsia" w:hAnsiTheme="minorEastAsia"/>
          <w:color w:val="000000"/>
          <w:sz w:val="28"/>
          <w:szCs w:val="28"/>
        </w:rPr>
        <w:t>、</w:t>
      </w:r>
      <w:r>
        <w:rPr>
          <w:rFonts w:hint="eastAsia" w:asciiTheme="minorEastAsia" w:hAnsiTheme="minorEastAsia"/>
          <w:sz w:val="28"/>
          <w:szCs w:val="28"/>
        </w:rPr>
        <w:t>设备能接入医院现有的PACS网络；</w:t>
      </w:r>
    </w:p>
    <w:p w14:paraId="18EC0DBB">
      <w:pPr>
        <w:spacing w:line="360" w:lineRule="auto"/>
        <w:rPr>
          <w:rFonts w:cs="新宋体" w:asciiTheme="minorEastAsia" w:hAnsiTheme="minorEastAsia"/>
          <w:color w:val="000000"/>
          <w:sz w:val="28"/>
          <w:szCs w:val="28"/>
        </w:rPr>
      </w:pPr>
      <w:r>
        <w:rPr>
          <w:rFonts w:asciiTheme="minorEastAsia" w:hAnsiTheme="minorEastAsia"/>
          <w:sz w:val="28"/>
          <w:szCs w:val="28"/>
        </w:rPr>
        <w:t>5</w:t>
      </w:r>
      <w:r>
        <w:rPr>
          <w:rFonts w:hint="eastAsia" w:asciiTheme="minorEastAsia" w:hAnsiTheme="minorEastAsia"/>
          <w:sz w:val="28"/>
          <w:szCs w:val="28"/>
        </w:rPr>
        <w:t>、设备包括主机机架、球管、平板探测器、图像处理工作站、数字化影像系统等。</w:t>
      </w:r>
    </w:p>
    <w:p w14:paraId="7D3AEE19">
      <w:pPr>
        <w:spacing w:line="360" w:lineRule="auto"/>
        <w:rPr>
          <w:rFonts w:cs="新宋体" w:asciiTheme="minorEastAsia" w:hAnsiTheme="minorEastAsia"/>
          <w:color w:val="000000"/>
          <w:sz w:val="28"/>
          <w:szCs w:val="28"/>
        </w:rPr>
      </w:pPr>
    </w:p>
    <w:p w14:paraId="60D40501">
      <w:pPr>
        <w:spacing w:line="360" w:lineRule="auto"/>
        <w:rPr>
          <w:sz w:val="28"/>
          <w:szCs w:val="28"/>
        </w:rPr>
      </w:pPr>
    </w:p>
    <w:p w14:paraId="119F72ED">
      <w:pPr>
        <w:spacing w:line="360" w:lineRule="auto"/>
        <w:rPr>
          <w:rFonts w:ascii="仿宋_GB2312" w:hAnsi="新宋体" w:eastAsia="仿宋_GB2312" w:cs="新宋体"/>
          <w:color w:val="000000"/>
          <w:sz w:val="28"/>
          <w:szCs w:val="28"/>
        </w:rPr>
      </w:pPr>
    </w:p>
    <w:p w14:paraId="326E0C99">
      <w:pPr>
        <w:spacing w:line="360" w:lineRule="auto"/>
        <w:rPr>
          <w:rFonts w:hint="eastAsia" w:cs="新宋体" w:asciiTheme="minorEastAsia" w:hAnsiTheme="minorEastAsia"/>
          <w:color w:val="000000"/>
          <w:sz w:val="28"/>
          <w:szCs w:val="28"/>
        </w:rPr>
      </w:pPr>
    </w:p>
    <w:p w14:paraId="462D2002">
      <w:pPr>
        <w:spacing w:line="360" w:lineRule="auto"/>
        <w:rPr>
          <w:rFonts w:cs="新宋体" w:asciiTheme="minorEastAsia" w:hAnsiTheme="minorEastAsia"/>
          <w:color w:val="000000"/>
          <w:sz w:val="28"/>
          <w:szCs w:val="28"/>
        </w:rPr>
      </w:pPr>
    </w:p>
    <w:p w14:paraId="65418762">
      <w:pPr>
        <w:spacing w:line="360" w:lineRule="auto"/>
        <w:rPr>
          <w:rFonts w:ascii="仿宋_GB2312" w:hAnsi="新宋体" w:eastAsia="仿宋_GB2312" w:cs="新宋体"/>
          <w:color w:val="000000"/>
          <w:sz w:val="28"/>
          <w:szCs w:val="28"/>
        </w:rPr>
      </w:pPr>
    </w:p>
    <w:p w14:paraId="48C9F54B">
      <w:pPr>
        <w:spacing w:line="360" w:lineRule="auto"/>
        <w:rPr>
          <w:rFonts w:ascii="仿宋_GB2312" w:hAnsi="新宋体" w:eastAsia="仿宋_GB2312" w:cs="新宋体"/>
          <w:color w:val="000000"/>
          <w:sz w:val="28"/>
          <w:szCs w:val="28"/>
        </w:rPr>
      </w:pPr>
    </w:p>
    <w:sectPr>
      <w:pgSz w:w="11906" w:h="16838"/>
      <w:pgMar w:top="1535" w:right="1506" w:bottom="1479" w:left="15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正中黑简体">
    <w:panose1 w:val="02000000000000000000"/>
    <w:charset w:val="86"/>
    <w:family w:val="auto"/>
    <w:pitch w:val="default"/>
    <w:sig w:usb0="00000001" w:usb1="08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lYWNjZjJkYWQ0ZDVkOTIxOWYwYTlkNmVlZmVlMmIifQ=="/>
  </w:docVars>
  <w:rsids>
    <w:rsidRoot w:val="339214BD"/>
    <w:rsid w:val="00001B90"/>
    <w:rsid w:val="00006514"/>
    <w:rsid w:val="000217FA"/>
    <w:rsid w:val="000263FF"/>
    <w:rsid w:val="000D2D76"/>
    <w:rsid w:val="000D6CDF"/>
    <w:rsid w:val="00104298"/>
    <w:rsid w:val="00127A86"/>
    <w:rsid w:val="00142C80"/>
    <w:rsid w:val="00145CCD"/>
    <w:rsid w:val="0015179A"/>
    <w:rsid w:val="001B1DFF"/>
    <w:rsid w:val="001F3D10"/>
    <w:rsid w:val="00214D91"/>
    <w:rsid w:val="00236A95"/>
    <w:rsid w:val="00255A30"/>
    <w:rsid w:val="002C1370"/>
    <w:rsid w:val="00335860"/>
    <w:rsid w:val="00336933"/>
    <w:rsid w:val="00395592"/>
    <w:rsid w:val="003D2727"/>
    <w:rsid w:val="003E4D07"/>
    <w:rsid w:val="004065B0"/>
    <w:rsid w:val="00452BEE"/>
    <w:rsid w:val="00462C5C"/>
    <w:rsid w:val="004B6D63"/>
    <w:rsid w:val="00504460"/>
    <w:rsid w:val="0053392E"/>
    <w:rsid w:val="005904A2"/>
    <w:rsid w:val="00595AA2"/>
    <w:rsid w:val="005C3D0E"/>
    <w:rsid w:val="005E5607"/>
    <w:rsid w:val="00670DD8"/>
    <w:rsid w:val="006E1CE0"/>
    <w:rsid w:val="006E369F"/>
    <w:rsid w:val="007B10E3"/>
    <w:rsid w:val="007C042D"/>
    <w:rsid w:val="00802A74"/>
    <w:rsid w:val="00831C8B"/>
    <w:rsid w:val="00875735"/>
    <w:rsid w:val="00880731"/>
    <w:rsid w:val="008C784F"/>
    <w:rsid w:val="008D1F6C"/>
    <w:rsid w:val="008D7A26"/>
    <w:rsid w:val="008E710A"/>
    <w:rsid w:val="0092097C"/>
    <w:rsid w:val="009276D7"/>
    <w:rsid w:val="009950FC"/>
    <w:rsid w:val="00995ABC"/>
    <w:rsid w:val="00AF621D"/>
    <w:rsid w:val="00B431E4"/>
    <w:rsid w:val="00B43789"/>
    <w:rsid w:val="00B51930"/>
    <w:rsid w:val="00BB4C50"/>
    <w:rsid w:val="00BD3767"/>
    <w:rsid w:val="00BD6F10"/>
    <w:rsid w:val="00BE6B77"/>
    <w:rsid w:val="00C1774E"/>
    <w:rsid w:val="00C30920"/>
    <w:rsid w:val="00D17513"/>
    <w:rsid w:val="00D528E8"/>
    <w:rsid w:val="00D540DC"/>
    <w:rsid w:val="00D96CE0"/>
    <w:rsid w:val="00DA0EB1"/>
    <w:rsid w:val="00DE2D7B"/>
    <w:rsid w:val="00EB4B8C"/>
    <w:rsid w:val="00EF6FB8"/>
    <w:rsid w:val="00F142B5"/>
    <w:rsid w:val="00FC40EC"/>
    <w:rsid w:val="00FC6BB0"/>
    <w:rsid w:val="00FE08DC"/>
    <w:rsid w:val="00FE57B3"/>
    <w:rsid w:val="015654C1"/>
    <w:rsid w:val="04C63B63"/>
    <w:rsid w:val="0530642F"/>
    <w:rsid w:val="07852B0D"/>
    <w:rsid w:val="0900066D"/>
    <w:rsid w:val="09DB13CE"/>
    <w:rsid w:val="09E56B4D"/>
    <w:rsid w:val="0C337593"/>
    <w:rsid w:val="103C2159"/>
    <w:rsid w:val="117E2002"/>
    <w:rsid w:val="1332191F"/>
    <w:rsid w:val="13AD71F9"/>
    <w:rsid w:val="16252961"/>
    <w:rsid w:val="19700A6A"/>
    <w:rsid w:val="19ED67A6"/>
    <w:rsid w:val="1B166AE1"/>
    <w:rsid w:val="1BD33432"/>
    <w:rsid w:val="21694EBE"/>
    <w:rsid w:val="23871813"/>
    <w:rsid w:val="244B3216"/>
    <w:rsid w:val="24D36ACF"/>
    <w:rsid w:val="28866C86"/>
    <w:rsid w:val="2A512B8A"/>
    <w:rsid w:val="2A980069"/>
    <w:rsid w:val="2B624D55"/>
    <w:rsid w:val="2EC27C7F"/>
    <w:rsid w:val="2FB10427"/>
    <w:rsid w:val="339214BD"/>
    <w:rsid w:val="39455D43"/>
    <w:rsid w:val="394C5765"/>
    <w:rsid w:val="3C1D5A5B"/>
    <w:rsid w:val="3DA24E24"/>
    <w:rsid w:val="3DC92D11"/>
    <w:rsid w:val="3E974C9D"/>
    <w:rsid w:val="3EE33949"/>
    <w:rsid w:val="3F22508C"/>
    <w:rsid w:val="408A49C4"/>
    <w:rsid w:val="43B760D3"/>
    <w:rsid w:val="44112439"/>
    <w:rsid w:val="452A1EF4"/>
    <w:rsid w:val="47794A11"/>
    <w:rsid w:val="493556E9"/>
    <w:rsid w:val="49CB3C12"/>
    <w:rsid w:val="4DF307D4"/>
    <w:rsid w:val="4F224A45"/>
    <w:rsid w:val="519225EC"/>
    <w:rsid w:val="519944BD"/>
    <w:rsid w:val="53430F2E"/>
    <w:rsid w:val="5AD810F7"/>
    <w:rsid w:val="5C444B7A"/>
    <w:rsid w:val="5C526EC3"/>
    <w:rsid w:val="5E7D6285"/>
    <w:rsid w:val="600C2E8E"/>
    <w:rsid w:val="60CA001D"/>
    <w:rsid w:val="632E0D88"/>
    <w:rsid w:val="664D5E5F"/>
    <w:rsid w:val="67144738"/>
    <w:rsid w:val="693C417F"/>
    <w:rsid w:val="6CD44FC1"/>
    <w:rsid w:val="6EB44A94"/>
    <w:rsid w:val="70DD4678"/>
    <w:rsid w:val="720D5278"/>
    <w:rsid w:val="72997B90"/>
    <w:rsid w:val="758728BF"/>
    <w:rsid w:val="77EE09D2"/>
    <w:rsid w:val="7C1A4A64"/>
    <w:rsid w:val="7C2C1B35"/>
    <w:rsid w:val="7D8D5EEE"/>
    <w:rsid w:val="7DC925DC"/>
    <w:rsid w:val="7FCF4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nt01"/>
    <w:basedOn w:val="9"/>
    <w:qFormat/>
    <w:uiPriority w:val="0"/>
    <w:rPr>
      <w:rFonts w:hint="eastAsia" w:ascii="宋体" w:hAnsi="宋体" w:eastAsia="宋体" w:cs="宋体"/>
      <w:color w:val="000000"/>
      <w:sz w:val="22"/>
      <w:szCs w:val="22"/>
      <w:u w:val="none"/>
    </w:rPr>
  </w:style>
  <w:style w:type="character" w:customStyle="1" w:styleId="11">
    <w:name w:val="font51"/>
    <w:basedOn w:val="9"/>
    <w:qFormat/>
    <w:uiPriority w:val="0"/>
    <w:rPr>
      <w:rFonts w:ascii="仿宋_GB2312" w:eastAsia="仿宋_GB2312" w:cs="仿宋_GB2312"/>
      <w:color w:val="000000"/>
      <w:sz w:val="28"/>
      <w:szCs w:val="28"/>
      <w:u w:val="none"/>
    </w:rPr>
  </w:style>
  <w:style w:type="character" w:customStyle="1" w:styleId="12">
    <w:name w:val="font41"/>
    <w:basedOn w:val="9"/>
    <w:qFormat/>
    <w:uiPriority w:val="0"/>
    <w:rPr>
      <w:rFonts w:hint="eastAsia" w:ascii="方正小标宋简体" w:hAnsi="方正小标宋简体" w:eastAsia="方正小标宋简体" w:cs="方正小标宋简体"/>
      <w:color w:val="000000"/>
      <w:sz w:val="28"/>
      <w:szCs w:val="28"/>
      <w:u w:val="none"/>
    </w:rPr>
  </w:style>
  <w:style w:type="paragraph" w:styleId="13">
    <w:name w:val="List Paragraph"/>
    <w:basedOn w:val="1"/>
    <w:unhideWhenUsed/>
    <w:qFormat/>
    <w:uiPriority w:val="99"/>
    <w:pPr>
      <w:ind w:firstLine="420" w:firstLineChars="200"/>
    </w:pPr>
  </w:style>
  <w:style w:type="character" w:customStyle="1" w:styleId="14">
    <w:name w:val="页脚 Char"/>
    <w:basedOn w:val="9"/>
    <w:link w:val="4"/>
    <w:qFormat/>
    <w:uiPriority w:val="0"/>
    <w:rPr>
      <w:rFonts w:asciiTheme="minorHAnsi" w:hAnsiTheme="minorHAnsi" w:eastAsiaTheme="minorEastAsia" w:cstheme="minorBidi"/>
      <w:kern w:val="2"/>
      <w:sz w:val="18"/>
      <w:szCs w:val="18"/>
    </w:rPr>
  </w:style>
  <w:style w:type="character" w:customStyle="1" w:styleId="15">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2316</Words>
  <Characters>2544</Characters>
  <Lines>20</Lines>
  <Paragraphs>5</Paragraphs>
  <TotalTime>215</TotalTime>
  <ScaleCrop>false</ScaleCrop>
  <LinksUpToDate>false</LinksUpToDate>
  <CharactersWithSpaces>2665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2025-08-01T02:14:00Z</dcterms:created>
  <dc:creator>-常在心</dc:creator>
  <cp:lastModifiedBy>c晴妹</cp:lastModifiedBy>
  <cp:lastPrinted>2025-08-05T00:24:00Z</cp:lastPrinted>
  <dcterms:modified xsi:type="dcterms:W3CDTF">2025-08-11T01:52:40Z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89F777AFF22B484DBE7260682DF9DEF4_13</vt:lpwstr>
  </property>
  <property fmtid="{D5CDD505-2E9C-101B-9397-08002B2CF9AE}" pid="4" name="KSOTemplateDocerSaveRecord">
    <vt:lpwstr>eyJoZGlkIjoiZTMzNGI3NzA3YjUzY2Y2ODg5OTFlMTExNGNmYWExZTgiLCJ1c2VySWQiOiI0NDk5NzI5NjgifQ==</vt:lpwstr>
  </property>
</Properties>
</file>