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0C91F">
      <w:pPr>
        <w:jc w:val="left"/>
        <w:rPr>
          <w:b/>
          <w:bCs/>
        </w:rPr>
      </w:pPr>
      <w:bookmarkStart w:id="0" w:name="_GoBack"/>
      <w:bookmarkEnd w:id="0"/>
      <w:r>
        <w:t>附件1</w:t>
      </w:r>
      <w:r>
        <w:rPr>
          <w:rFonts w:hint="eastAsia"/>
          <w:lang w:eastAsia="zh-CN"/>
        </w:rPr>
        <w:t>：</w:t>
      </w:r>
      <w:r>
        <w:br w:type="textWrapping"/>
      </w:r>
      <w:r>
        <w:rPr>
          <w:rFonts w:hint="eastAsia"/>
          <w:lang w:val="en-US" w:eastAsia="zh-CN"/>
        </w:rPr>
        <w:t xml:space="preserve">                                </w:t>
      </w:r>
      <w:r>
        <w:rPr>
          <w:b/>
          <w:bCs/>
        </w:rPr>
        <w:t>XX公司报名表</w:t>
      </w:r>
    </w:p>
    <w:p w14:paraId="6EAF0C0D">
      <w:pPr>
        <w:ind w:firstLine="6535" w:firstLineChars="3100"/>
        <w:rPr>
          <w:rFonts w:hint="eastAsia"/>
          <w:b/>
          <w:bCs/>
        </w:rPr>
      </w:pPr>
    </w:p>
    <w:tbl>
      <w:tblPr>
        <w:tblStyle w:val="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103"/>
        <w:gridCol w:w="3017"/>
      </w:tblGrid>
      <w:tr w14:paraId="4731C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5103" w:type="dxa"/>
            <w:shd w:val="clear" w:color="auto" w:fill="auto"/>
            <w:tcMar>
              <w:top w:w="0" w:type="dxa"/>
              <w:left w:w="0" w:type="dxa"/>
              <w:bottom w:w="0" w:type="dxa"/>
              <w:right w:w="0" w:type="dxa"/>
            </w:tcMar>
            <w:vAlign w:val="center"/>
          </w:tcPr>
          <w:p w14:paraId="1A9C9268">
            <w:pPr>
              <w:rPr>
                <w:rFonts w:hint="eastAsia"/>
              </w:rPr>
            </w:pPr>
            <w:r>
              <w:t>公司名称</w:t>
            </w:r>
          </w:p>
        </w:tc>
        <w:tc>
          <w:tcPr>
            <w:tcW w:w="3017" w:type="dxa"/>
            <w:shd w:val="clear" w:color="auto" w:fill="auto"/>
            <w:tcMar>
              <w:top w:w="0" w:type="dxa"/>
              <w:left w:w="0" w:type="dxa"/>
              <w:bottom w:w="0" w:type="dxa"/>
              <w:right w:w="0" w:type="dxa"/>
            </w:tcMar>
            <w:vAlign w:val="center"/>
          </w:tcPr>
          <w:p w14:paraId="053DEBC4">
            <w:pPr>
              <w:rPr>
                <w:rFonts w:hint="eastAsia"/>
              </w:rPr>
            </w:pPr>
            <w:r>
              <w:t>XX公司</w:t>
            </w:r>
          </w:p>
        </w:tc>
      </w:tr>
      <w:tr w14:paraId="7F5D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5103" w:type="dxa"/>
            <w:shd w:val="clear" w:color="auto" w:fill="auto"/>
            <w:tcMar>
              <w:top w:w="0" w:type="dxa"/>
              <w:left w:w="0" w:type="dxa"/>
              <w:bottom w:w="0" w:type="dxa"/>
              <w:right w:w="0" w:type="dxa"/>
            </w:tcMar>
            <w:vAlign w:val="center"/>
          </w:tcPr>
          <w:p w14:paraId="2BD45541">
            <w:pPr>
              <w:rPr>
                <w:rFonts w:hint="eastAsia"/>
              </w:rPr>
            </w:pPr>
            <w:r>
              <w:t>联系人姓名</w:t>
            </w:r>
          </w:p>
        </w:tc>
        <w:tc>
          <w:tcPr>
            <w:tcW w:w="3017" w:type="dxa"/>
            <w:shd w:val="clear" w:color="auto" w:fill="auto"/>
            <w:tcMar>
              <w:top w:w="0" w:type="dxa"/>
              <w:left w:w="0" w:type="dxa"/>
              <w:bottom w:w="0" w:type="dxa"/>
              <w:right w:w="0" w:type="dxa"/>
            </w:tcMar>
            <w:vAlign w:val="center"/>
          </w:tcPr>
          <w:p w14:paraId="37FD6FE2">
            <w:pPr>
              <w:rPr>
                <w:rFonts w:hint="default" w:eastAsiaTheme="minorEastAsia"/>
                <w:lang w:val="en-US" w:eastAsia="zh-CN"/>
              </w:rPr>
            </w:pPr>
            <w:r>
              <w:rPr>
                <w:rFonts w:hint="eastAsia"/>
                <w:lang w:val="en-US" w:eastAsia="zh-CN"/>
              </w:rPr>
              <w:t>XXX</w:t>
            </w:r>
          </w:p>
        </w:tc>
      </w:tr>
      <w:tr w14:paraId="5658D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5103" w:type="dxa"/>
            <w:shd w:val="clear" w:color="auto" w:fill="auto"/>
            <w:tcMar>
              <w:top w:w="0" w:type="dxa"/>
              <w:left w:w="0" w:type="dxa"/>
              <w:bottom w:w="0" w:type="dxa"/>
              <w:right w:w="0" w:type="dxa"/>
            </w:tcMar>
            <w:vAlign w:val="center"/>
          </w:tcPr>
          <w:p w14:paraId="6A79C161">
            <w:pPr>
              <w:rPr>
                <w:rFonts w:hint="eastAsia"/>
              </w:rPr>
            </w:pPr>
            <w:r>
              <w:t>身份证号码</w:t>
            </w:r>
          </w:p>
        </w:tc>
        <w:tc>
          <w:tcPr>
            <w:tcW w:w="3017" w:type="dxa"/>
            <w:shd w:val="clear" w:color="auto" w:fill="auto"/>
            <w:tcMar>
              <w:top w:w="0" w:type="dxa"/>
              <w:left w:w="0" w:type="dxa"/>
              <w:bottom w:w="0" w:type="dxa"/>
              <w:right w:w="0" w:type="dxa"/>
            </w:tcMar>
            <w:vAlign w:val="center"/>
          </w:tcPr>
          <w:p w14:paraId="2FD75494">
            <w:pPr>
              <w:rPr>
                <w:rFonts w:hint="default" w:eastAsiaTheme="minorEastAsia"/>
                <w:lang w:val="en-US" w:eastAsia="zh-CN"/>
              </w:rPr>
            </w:pPr>
            <w:r>
              <w:rPr>
                <w:rFonts w:hint="eastAsia"/>
                <w:lang w:val="en-US" w:eastAsia="zh-CN"/>
              </w:rPr>
              <w:t>XXXXXXXXXXXXXXXXXX</w:t>
            </w:r>
          </w:p>
        </w:tc>
      </w:tr>
      <w:tr w14:paraId="6B61C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5103" w:type="dxa"/>
            <w:shd w:val="clear" w:color="auto" w:fill="auto"/>
            <w:tcMar>
              <w:top w:w="0" w:type="dxa"/>
              <w:left w:w="0" w:type="dxa"/>
              <w:bottom w:w="0" w:type="dxa"/>
              <w:right w:w="0" w:type="dxa"/>
            </w:tcMar>
            <w:vAlign w:val="center"/>
          </w:tcPr>
          <w:p w14:paraId="52805F12">
            <w:pPr>
              <w:rPr>
                <w:rFonts w:hint="eastAsia"/>
              </w:rPr>
            </w:pPr>
            <w:r>
              <w:t>联系电话（手机）</w:t>
            </w:r>
          </w:p>
        </w:tc>
        <w:tc>
          <w:tcPr>
            <w:tcW w:w="3017" w:type="dxa"/>
            <w:shd w:val="clear" w:color="auto" w:fill="auto"/>
            <w:tcMar>
              <w:top w:w="0" w:type="dxa"/>
              <w:left w:w="0" w:type="dxa"/>
              <w:bottom w:w="0" w:type="dxa"/>
              <w:right w:w="0" w:type="dxa"/>
            </w:tcMar>
            <w:vAlign w:val="center"/>
          </w:tcPr>
          <w:p w14:paraId="4E3772CC">
            <w:pPr>
              <w:rPr>
                <w:rFonts w:hint="default" w:eastAsiaTheme="minorEastAsia"/>
                <w:lang w:val="en-US" w:eastAsia="zh-CN"/>
              </w:rPr>
            </w:pPr>
            <w:r>
              <w:rPr>
                <w:rFonts w:hint="eastAsia"/>
                <w:lang w:val="en-US" w:eastAsia="zh-CN"/>
              </w:rPr>
              <w:t>XXXXXXXXXXX</w:t>
            </w:r>
          </w:p>
        </w:tc>
      </w:tr>
      <w:tr w14:paraId="44F82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5103" w:type="dxa"/>
            <w:shd w:val="clear" w:color="auto" w:fill="auto"/>
            <w:tcMar>
              <w:top w:w="0" w:type="dxa"/>
              <w:left w:w="0" w:type="dxa"/>
              <w:bottom w:w="0" w:type="dxa"/>
              <w:right w:w="0" w:type="dxa"/>
            </w:tcMar>
            <w:vAlign w:val="center"/>
          </w:tcPr>
          <w:p w14:paraId="201F1A7C">
            <w:pPr>
              <w:rPr>
                <w:rFonts w:hint="eastAsia"/>
              </w:rPr>
            </w:pPr>
            <w:r>
              <w:t>联系电话（办公）</w:t>
            </w:r>
          </w:p>
        </w:tc>
        <w:tc>
          <w:tcPr>
            <w:tcW w:w="3017" w:type="dxa"/>
            <w:shd w:val="clear" w:color="auto" w:fill="auto"/>
            <w:tcMar>
              <w:top w:w="0" w:type="dxa"/>
              <w:left w:w="0" w:type="dxa"/>
              <w:bottom w:w="0" w:type="dxa"/>
              <w:right w:w="0" w:type="dxa"/>
            </w:tcMar>
            <w:vAlign w:val="center"/>
          </w:tcPr>
          <w:p w14:paraId="72A33DFC">
            <w:pPr>
              <w:rPr>
                <w:rFonts w:hint="default" w:eastAsiaTheme="minorEastAsia"/>
                <w:lang w:val="en-US" w:eastAsia="zh-CN"/>
              </w:rPr>
            </w:pPr>
            <w:r>
              <w:rPr>
                <w:rFonts w:hint="eastAsia"/>
                <w:lang w:val="en-US" w:eastAsia="zh-CN"/>
              </w:rPr>
              <w:t>XXX</w:t>
            </w:r>
            <w:r>
              <w:t>X-XXX</w:t>
            </w:r>
            <w:r>
              <w:rPr>
                <w:rFonts w:hint="eastAsia"/>
                <w:lang w:val="en-US" w:eastAsia="zh-CN"/>
              </w:rPr>
              <w:t>XXXX</w:t>
            </w:r>
          </w:p>
        </w:tc>
      </w:tr>
      <w:tr w14:paraId="206DE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5103" w:type="dxa"/>
            <w:shd w:val="clear" w:color="auto" w:fill="auto"/>
            <w:tcMar>
              <w:top w:w="0" w:type="dxa"/>
              <w:left w:w="0" w:type="dxa"/>
              <w:bottom w:w="0" w:type="dxa"/>
              <w:right w:w="0" w:type="dxa"/>
            </w:tcMar>
            <w:vAlign w:val="center"/>
          </w:tcPr>
          <w:p w14:paraId="3D3CB4B8">
            <w:pPr>
              <w:rPr>
                <w:rFonts w:hint="eastAsia"/>
              </w:rPr>
            </w:pPr>
            <w:r>
              <w:t>邮箱</w:t>
            </w:r>
          </w:p>
        </w:tc>
        <w:tc>
          <w:tcPr>
            <w:tcW w:w="3017" w:type="dxa"/>
            <w:shd w:val="clear" w:color="auto" w:fill="auto"/>
            <w:tcMar>
              <w:top w:w="0" w:type="dxa"/>
              <w:left w:w="0" w:type="dxa"/>
              <w:bottom w:w="0" w:type="dxa"/>
              <w:right w:w="0" w:type="dxa"/>
            </w:tcMar>
            <w:vAlign w:val="center"/>
          </w:tcPr>
          <w:p w14:paraId="0E31231E">
            <w:pPr>
              <w:rPr>
                <w:rFonts w:hint="default" w:eastAsiaTheme="minorEastAsia"/>
                <w:lang w:val="en-US" w:eastAsia="zh-CN"/>
              </w:rPr>
            </w:pPr>
            <w:r>
              <w:t>XXX</w:t>
            </w:r>
            <w:r>
              <w:rPr>
                <w:rFonts w:hint="eastAsia"/>
                <w:lang w:val="en-US" w:eastAsia="zh-CN"/>
              </w:rPr>
              <w:t>XXXXXXXXXXX</w:t>
            </w:r>
          </w:p>
        </w:tc>
      </w:tr>
      <w:tr w14:paraId="1E16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5103" w:type="dxa"/>
            <w:shd w:val="clear" w:color="auto" w:fill="auto"/>
            <w:tcMar>
              <w:top w:w="0" w:type="dxa"/>
              <w:left w:w="0" w:type="dxa"/>
              <w:bottom w:w="0" w:type="dxa"/>
              <w:right w:w="0" w:type="dxa"/>
            </w:tcMar>
            <w:vAlign w:val="center"/>
          </w:tcPr>
          <w:p w14:paraId="7DF369F6">
            <w:pPr>
              <w:rPr>
                <w:rFonts w:hint="eastAsia"/>
              </w:rPr>
            </w:pPr>
            <w:r>
              <w:rPr>
                <w:rFonts w:hint="eastAsia"/>
              </w:rPr>
              <w:t>报价</w:t>
            </w:r>
            <w:r>
              <w:t>（万元）</w:t>
            </w:r>
          </w:p>
        </w:tc>
        <w:tc>
          <w:tcPr>
            <w:tcW w:w="3017" w:type="dxa"/>
            <w:shd w:val="clear" w:color="auto" w:fill="auto"/>
            <w:tcMar>
              <w:top w:w="0" w:type="dxa"/>
              <w:left w:w="0" w:type="dxa"/>
              <w:bottom w:w="0" w:type="dxa"/>
              <w:right w:w="0" w:type="dxa"/>
            </w:tcMar>
            <w:vAlign w:val="center"/>
          </w:tcPr>
          <w:p w14:paraId="27EADCD6">
            <w:pPr>
              <w:rPr>
                <w:rFonts w:hint="default" w:eastAsiaTheme="minorEastAsia"/>
                <w:lang w:val="en-US" w:eastAsia="zh-CN"/>
              </w:rPr>
            </w:pPr>
            <w:r>
              <w:rPr>
                <w:rFonts w:hint="eastAsia"/>
                <w:lang w:val="en-US" w:eastAsia="zh-CN"/>
              </w:rPr>
              <w:t>XX</w:t>
            </w:r>
          </w:p>
        </w:tc>
      </w:tr>
      <w:tr w14:paraId="43A52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5103" w:type="dxa"/>
            <w:shd w:val="clear" w:color="auto" w:fill="auto"/>
            <w:tcMar>
              <w:top w:w="0" w:type="dxa"/>
              <w:left w:w="0" w:type="dxa"/>
              <w:bottom w:w="0" w:type="dxa"/>
              <w:right w:w="0" w:type="dxa"/>
            </w:tcMar>
            <w:vAlign w:val="center"/>
          </w:tcPr>
          <w:p w14:paraId="1606DB3A">
            <w:pPr>
              <w:rPr>
                <w:rFonts w:hint="eastAsia"/>
              </w:rPr>
            </w:pPr>
            <w:r>
              <w:rPr>
                <w:rFonts w:hint="eastAsia"/>
              </w:rPr>
              <w:t>项目</w:t>
            </w:r>
            <w:r>
              <w:rPr>
                <w:rFonts w:hint="eastAsia"/>
                <w:lang w:val="en-US" w:eastAsia="zh-CN"/>
              </w:rPr>
              <w:t>维保</w:t>
            </w:r>
            <w:r>
              <w:t>时长（天）</w:t>
            </w:r>
          </w:p>
        </w:tc>
        <w:tc>
          <w:tcPr>
            <w:tcW w:w="3017" w:type="dxa"/>
            <w:shd w:val="clear" w:color="auto" w:fill="auto"/>
            <w:tcMar>
              <w:top w:w="0" w:type="dxa"/>
              <w:left w:w="0" w:type="dxa"/>
              <w:bottom w:w="0" w:type="dxa"/>
              <w:right w:w="0" w:type="dxa"/>
            </w:tcMar>
            <w:vAlign w:val="center"/>
          </w:tcPr>
          <w:p w14:paraId="0E1BC978">
            <w:pPr>
              <w:rPr>
                <w:rFonts w:hint="default" w:eastAsiaTheme="minorEastAsia"/>
                <w:lang w:val="en-US" w:eastAsia="zh-CN"/>
              </w:rPr>
            </w:pPr>
            <w:r>
              <w:rPr>
                <w:rFonts w:hint="eastAsia"/>
                <w:lang w:val="en-US" w:eastAsia="zh-CN"/>
              </w:rPr>
              <w:t>XXX</w:t>
            </w:r>
          </w:p>
        </w:tc>
      </w:tr>
      <w:tr w14:paraId="26D4F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5103" w:type="dxa"/>
            <w:shd w:val="clear" w:color="auto" w:fill="auto"/>
            <w:tcMar>
              <w:top w:w="0" w:type="dxa"/>
              <w:left w:w="0" w:type="dxa"/>
              <w:bottom w:w="0" w:type="dxa"/>
              <w:right w:w="0" w:type="dxa"/>
            </w:tcMar>
            <w:vAlign w:val="center"/>
          </w:tcPr>
          <w:p w14:paraId="4D44C60A">
            <w:pPr>
              <w:rPr>
                <w:rFonts w:hint="eastAsia"/>
              </w:rPr>
            </w:pPr>
          </w:p>
        </w:tc>
        <w:tc>
          <w:tcPr>
            <w:tcW w:w="3017" w:type="dxa"/>
            <w:shd w:val="clear" w:color="auto" w:fill="auto"/>
            <w:tcMar>
              <w:top w:w="0" w:type="dxa"/>
              <w:left w:w="0" w:type="dxa"/>
              <w:bottom w:w="0" w:type="dxa"/>
              <w:right w:w="0" w:type="dxa"/>
            </w:tcMar>
            <w:vAlign w:val="center"/>
          </w:tcPr>
          <w:p w14:paraId="1F620C90">
            <w:pPr>
              <w:rPr>
                <w:rFonts w:hint="eastAsia"/>
              </w:rPr>
            </w:pPr>
          </w:p>
        </w:tc>
      </w:tr>
      <w:tr w14:paraId="12797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5103" w:type="dxa"/>
            <w:shd w:val="clear" w:color="auto" w:fill="auto"/>
            <w:tcMar>
              <w:top w:w="0" w:type="dxa"/>
              <w:left w:w="0" w:type="dxa"/>
              <w:bottom w:w="0" w:type="dxa"/>
              <w:right w:w="0" w:type="dxa"/>
            </w:tcMar>
            <w:vAlign w:val="center"/>
          </w:tcPr>
          <w:p w14:paraId="77C441C8">
            <w:pPr>
              <w:rPr>
                <w:rFonts w:hint="eastAsia"/>
              </w:rPr>
            </w:pPr>
          </w:p>
        </w:tc>
        <w:tc>
          <w:tcPr>
            <w:tcW w:w="3017" w:type="dxa"/>
            <w:shd w:val="clear" w:color="auto" w:fill="auto"/>
            <w:tcMar>
              <w:top w:w="0" w:type="dxa"/>
              <w:left w:w="0" w:type="dxa"/>
              <w:bottom w:w="0" w:type="dxa"/>
              <w:right w:w="0" w:type="dxa"/>
            </w:tcMar>
            <w:vAlign w:val="center"/>
          </w:tcPr>
          <w:p w14:paraId="1E78D5B0">
            <w:pPr>
              <w:rPr>
                <w:rFonts w:hint="eastAsia"/>
              </w:rPr>
            </w:pPr>
          </w:p>
        </w:tc>
      </w:tr>
    </w:tbl>
    <w:p w14:paraId="7D0F408C">
      <w:r>
        <w:br w:type="textWrapping"/>
      </w:r>
      <w:r>
        <w:t>单位名称（盖章）：                 </w:t>
      </w:r>
      <w:r>
        <w:br w:type="textWrapping"/>
      </w:r>
      <w:r>
        <w:t xml:space="preserve">日  期： </w:t>
      </w:r>
      <w:r>
        <w:rPr>
          <w:rFonts w:hint="eastAsia"/>
          <w:lang w:val="en-US" w:eastAsia="zh-CN"/>
        </w:rPr>
        <w:t xml:space="preserve">     </w:t>
      </w:r>
      <w:r>
        <w:t xml:space="preserve">  年 </w:t>
      </w:r>
      <w:r>
        <w:rPr>
          <w:rFonts w:hint="eastAsia"/>
          <w:lang w:val="en-US" w:eastAsia="zh-CN"/>
        </w:rPr>
        <w:t xml:space="preserve">  </w:t>
      </w:r>
      <w:r>
        <w:t xml:space="preserve"> 月 </w:t>
      </w:r>
      <w:r>
        <w:rPr>
          <w:rFonts w:hint="eastAsia"/>
          <w:lang w:val="en-US" w:eastAsia="zh-CN"/>
        </w:rPr>
        <w:t xml:space="preserve"> </w:t>
      </w:r>
      <w:r>
        <w:t> </w:t>
      </w:r>
      <w:r>
        <w:rPr>
          <w:rFonts w:hint="eastAsia"/>
          <w:lang w:val="en-US" w:eastAsia="zh-CN"/>
        </w:rPr>
        <w:t xml:space="preserve"> </w:t>
      </w:r>
      <w:r>
        <w:t>日                         </w:t>
      </w:r>
      <w:r>
        <w:br w:type="textWrapping"/>
      </w:r>
      <w:r>
        <w:t> </w:t>
      </w:r>
    </w:p>
    <w:p w14:paraId="516703EE">
      <w:pPr>
        <w:rPr>
          <w:rFonts w:hint="eastAsia"/>
          <w:lang w:eastAsia="zh-CN"/>
        </w:rPr>
      </w:pPr>
      <w:r>
        <w:br w:type="textWrapping"/>
      </w:r>
      <w:r>
        <w:t>附件2</w:t>
      </w:r>
      <w:r>
        <w:rPr>
          <w:rFonts w:hint="eastAsia"/>
          <w:lang w:eastAsia="zh-CN"/>
        </w:rPr>
        <w:t>：</w:t>
      </w:r>
    </w:p>
    <w:p w14:paraId="670AA9A4">
      <w:pPr>
        <w:ind w:firstLine="3584" w:firstLineChars="1700"/>
        <w:rPr>
          <w:b/>
          <w:bCs/>
        </w:rPr>
      </w:pPr>
      <w:r>
        <w:rPr>
          <w:b/>
          <w:bCs/>
        </w:rPr>
        <w:t>复函材料声明函</w:t>
      </w:r>
    </w:p>
    <w:p w14:paraId="7A4805C9">
      <w:r>
        <w:br w:type="textWrapping"/>
      </w:r>
      <w:r>
        <w:t>梧州市工人医院：</w:t>
      </w:r>
      <w:r>
        <w:br w:type="textWrapping"/>
      </w:r>
      <w:r>
        <w:rPr>
          <w:rFonts w:hint="eastAsia"/>
          <w:lang w:val="en-US" w:eastAsia="zh-CN"/>
        </w:rPr>
        <w:t xml:space="preserve">    </w:t>
      </w:r>
      <w:r>
        <w:t>我公司已认真阅读了贵院此次编制的“</w:t>
      </w:r>
      <w:r>
        <w:rPr>
          <w:rFonts w:hint="eastAsia"/>
          <w:b/>
          <w:bCs/>
        </w:rPr>
        <w:t>住培AI虚拟病人问诊系统</w:t>
      </w:r>
      <w:r>
        <w:t>”采购项目需求公告，充分知悉并了解了贵院采购需求调查内容信息。我方同意贵方无偿采用我方提交的全部或部分采购需求调查材料作为贵方采购需求的内容，并且无需贵方承担任何责任。</w:t>
      </w:r>
      <w:r>
        <w:br w:type="textWrapping"/>
      </w:r>
      <w:r>
        <w:rPr>
          <w:rFonts w:hint="eastAsia"/>
          <w:lang w:val="en-US" w:eastAsia="zh-CN"/>
        </w:rPr>
        <w:t xml:space="preserve">    </w:t>
      </w:r>
      <w:r>
        <w:t>本公司将严格遵守上述事项，对所提供的所有材料真实性负责。</w:t>
      </w:r>
    </w:p>
    <w:p w14:paraId="20F143CE">
      <w:r>
        <w:br w:type="textWrapping"/>
      </w:r>
      <w:r>
        <w:t>单位名称（盖章）：          </w:t>
      </w:r>
      <w:r>
        <w:br w:type="textWrapping"/>
      </w:r>
      <w:r>
        <w:t>联系人：             </w:t>
      </w:r>
      <w:r>
        <w:br w:type="textWrapping"/>
      </w:r>
      <w:r>
        <w:t>联系电话：           </w:t>
      </w:r>
      <w:r>
        <w:br w:type="textWrapping"/>
      </w:r>
      <w:r>
        <w:t>日期：  </w:t>
      </w:r>
      <w:r>
        <w:rPr>
          <w:rFonts w:hint="eastAsia"/>
          <w:lang w:val="en-US" w:eastAsia="zh-CN"/>
        </w:rPr>
        <w:t xml:space="preserve">     </w:t>
      </w:r>
      <w:r>
        <w:t>  年   </w:t>
      </w:r>
      <w:r>
        <w:rPr>
          <w:rFonts w:hint="eastAsia"/>
          <w:lang w:val="en-US" w:eastAsia="zh-CN"/>
        </w:rPr>
        <w:t xml:space="preserve">  </w:t>
      </w:r>
      <w:r>
        <w:t>月   </w:t>
      </w:r>
      <w:r>
        <w:rPr>
          <w:rFonts w:hint="eastAsia"/>
          <w:lang w:val="en-US" w:eastAsia="zh-CN"/>
        </w:rPr>
        <w:t xml:space="preserve">  </w:t>
      </w:r>
      <w:r>
        <w:t>日</w:t>
      </w:r>
      <w:r>
        <w:br w:type="textWrapping"/>
      </w:r>
      <w:r>
        <w:t> </w:t>
      </w:r>
    </w:p>
    <w:p w14:paraId="10DD0DA0"/>
    <w:p w14:paraId="4EC6BD34">
      <w:pPr>
        <w:rPr>
          <w:rFonts w:hint="eastAsia"/>
          <w:lang w:val="en-US" w:eastAsia="zh-CN"/>
        </w:rPr>
      </w:pPr>
      <w:r>
        <w:t>附件3</w:t>
      </w:r>
      <w:r>
        <w:rPr>
          <w:rFonts w:hint="eastAsia"/>
          <w:lang w:eastAsia="zh-CN"/>
        </w:rPr>
        <w:t>：</w:t>
      </w:r>
    </w:p>
    <w:p w14:paraId="0B6ADEDC">
      <w:pPr>
        <w:ind w:firstLine="210" w:firstLineChars="100"/>
        <w:rPr>
          <w:rFonts w:hint="eastAsia"/>
          <w:lang w:eastAsia="zh-CN"/>
        </w:rPr>
      </w:pPr>
      <w:r>
        <w:rPr>
          <w:rFonts w:hint="eastAsia"/>
          <w:lang w:eastAsia="zh-CN"/>
        </w:rPr>
        <w:t>1、系统组成</w:t>
      </w:r>
    </w:p>
    <w:p w14:paraId="380CC79A">
      <w:pPr>
        <w:ind w:firstLine="210" w:firstLineChars="100"/>
        <w:rPr>
          <w:rFonts w:hint="eastAsia"/>
          <w:lang w:eastAsia="zh-CN"/>
        </w:rPr>
      </w:pPr>
      <w:r>
        <w:rPr>
          <w:rFonts w:hint="eastAsia"/>
          <w:lang w:eastAsia="zh-CN"/>
        </w:rPr>
        <w:t>1.1、系统由教师管理端、教学示教端和触控一体机作答端组成；</w:t>
      </w:r>
    </w:p>
    <w:p w14:paraId="11D5A899">
      <w:pPr>
        <w:ind w:firstLine="210" w:firstLineChars="100"/>
        <w:rPr>
          <w:rFonts w:hint="eastAsia"/>
          <w:lang w:eastAsia="zh-CN"/>
        </w:rPr>
      </w:pPr>
      <w:r>
        <w:rPr>
          <w:rFonts w:hint="eastAsia"/>
          <w:lang w:eastAsia="zh-CN"/>
        </w:rPr>
        <w:t>1.</w:t>
      </w:r>
      <w:r>
        <w:rPr>
          <w:rFonts w:hint="eastAsia"/>
          <w:lang w:val="en-US" w:eastAsia="zh-CN"/>
        </w:rPr>
        <w:t>2</w:t>
      </w:r>
      <w:r>
        <w:rPr>
          <w:rFonts w:hint="eastAsia"/>
          <w:lang w:eastAsia="zh-CN"/>
        </w:rPr>
        <w:t>、教师管理端包含用户管理、角色管理、病例管理、考试管理、训练管理、分析统计等模块；</w:t>
      </w:r>
    </w:p>
    <w:p w14:paraId="62923525">
      <w:pPr>
        <w:ind w:firstLine="210" w:firstLineChars="100"/>
        <w:rPr>
          <w:rFonts w:hint="eastAsia"/>
          <w:lang w:eastAsia="zh-CN"/>
        </w:rPr>
      </w:pPr>
      <w:r>
        <w:rPr>
          <w:rFonts w:hint="eastAsia"/>
          <w:lang w:eastAsia="zh-CN"/>
        </w:rPr>
        <w:t>1.</w:t>
      </w:r>
      <w:r>
        <w:rPr>
          <w:rFonts w:hint="eastAsia"/>
          <w:lang w:val="en-US" w:eastAsia="zh-CN"/>
        </w:rPr>
        <w:t>3</w:t>
      </w:r>
      <w:r>
        <w:rPr>
          <w:rFonts w:hint="eastAsia"/>
          <w:lang w:eastAsia="zh-CN"/>
        </w:rPr>
        <w:t>、教师示教端包含病例管理、成绩管理、分析统计等模块；</w:t>
      </w:r>
    </w:p>
    <w:p w14:paraId="09DAB3D1">
      <w:pPr>
        <w:ind w:firstLine="210" w:firstLineChars="100"/>
        <w:rPr>
          <w:rFonts w:hint="eastAsia"/>
          <w:lang w:eastAsia="zh-CN"/>
        </w:rPr>
      </w:pPr>
      <w:r>
        <w:rPr>
          <w:rFonts w:hint="eastAsia"/>
          <w:lang w:eastAsia="zh-CN"/>
        </w:rPr>
        <w:t>1.</w:t>
      </w:r>
      <w:r>
        <w:rPr>
          <w:rFonts w:hint="eastAsia"/>
          <w:lang w:val="en-US" w:eastAsia="zh-CN"/>
        </w:rPr>
        <w:t>4</w:t>
      </w:r>
      <w:r>
        <w:rPr>
          <w:rFonts w:hint="eastAsia"/>
          <w:lang w:eastAsia="zh-CN"/>
        </w:rPr>
        <w:t xml:space="preserve">、病例数量不少于100例，覆盖内科、外科、妇科、儿科等科室。 </w:t>
      </w:r>
    </w:p>
    <w:p w14:paraId="25C982C5">
      <w:pPr>
        <w:ind w:firstLine="210" w:firstLineChars="100"/>
        <w:rPr>
          <w:rFonts w:hint="eastAsia"/>
          <w:lang w:eastAsia="zh-CN"/>
        </w:rPr>
      </w:pPr>
      <w:r>
        <w:rPr>
          <w:rFonts w:hint="eastAsia"/>
          <w:lang w:eastAsia="zh-CN"/>
        </w:rPr>
        <w:t>2、教师管理端</w:t>
      </w:r>
    </w:p>
    <w:p w14:paraId="734CAE78">
      <w:pPr>
        <w:ind w:firstLine="210" w:firstLineChars="100"/>
        <w:rPr>
          <w:rFonts w:hint="eastAsia"/>
          <w:lang w:eastAsia="zh-CN"/>
        </w:rPr>
      </w:pPr>
      <w:r>
        <w:rPr>
          <w:rFonts w:hint="eastAsia"/>
          <w:lang w:eastAsia="zh-CN"/>
        </w:rPr>
        <w:t>2.1、支持为不同角色分配不同的权限，其中包括默认的管理员、教师和学员角色，支持自定义角色；</w:t>
      </w:r>
    </w:p>
    <w:p w14:paraId="7C6267CF">
      <w:pPr>
        <w:ind w:firstLine="210" w:firstLineChars="100"/>
        <w:rPr>
          <w:rFonts w:hint="eastAsia"/>
          <w:lang w:eastAsia="zh-CN"/>
        </w:rPr>
      </w:pPr>
      <w:r>
        <w:rPr>
          <w:rFonts w:hint="eastAsia"/>
          <w:lang w:eastAsia="zh-CN"/>
        </w:rPr>
        <w:t>2.2、支持通过导入Excel文件批量导入用户信息，可以将用户名单以Excel格式导出到本地进行保存。支持将考生分配到不同的组织机构；</w:t>
      </w:r>
    </w:p>
    <w:p w14:paraId="38D24F1F">
      <w:pPr>
        <w:ind w:firstLine="210" w:firstLineChars="100"/>
        <w:rPr>
          <w:rFonts w:hint="eastAsia"/>
          <w:lang w:eastAsia="zh-CN"/>
        </w:rPr>
      </w:pPr>
      <w:r>
        <w:rPr>
          <w:rFonts w:hint="eastAsia"/>
          <w:lang w:eastAsia="zh-CN"/>
        </w:rPr>
        <w:t>2.3、支持用户自己创建病例；</w:t>
      </w:r>
    </w:p>
    <w:p w14:paraId="6BDDF301">
      <w:pPr>
        <w:ind w:firstLine="210" w:firstLineChars="100"/>
        <w:rPr>
          <w:rFonts w:hint="eastAsia"/>
          <w:lang w:eastAsia="zh-CN"/>
        </w:rPr>
      </w:pPr>
      <w:r>
        <w:rPr>
          <w:rFonts w:hint="eastAsia"/>
          <w:lang w:eastAsia="zh-CN"/>
        </w:rPr>
        <w:t>2.4、支持使用AI生成病例，自动添加至系统内，扩展病例库；</w:t>
      </w:r>
    </w:p>
    <w:p w14:paraId="2177BA09">
      <w:pPr>
        <w:ind w:firstLine="210" w:firstLineChars="100"/>
        <w:rPr>
          <w:rFonts w:hint="eastAsia"/>
          <w:lang w:eastAsia="zh-CN"/>
        </w:rPr>
      </w:pPr>
      <w:r>
        <w:rPr>
          <w:rFonts w:hint="eastAsia"/>
          <w:lang w:eastAsia="zh-CN"/>
        </w:rPr>
        <w:t>2.5、支持评分表管理，可新增导入评分表；</w:t>
      </w:r>
    </w:p>
    <w:p w14:paraId="5A49C453">
      <w:pPr>
        <w:ind w:firstLine="210" w:firstLineChars="100"/>
        <w:rPr>
          <w:rFonts w:hint="eastAsia"/>
          <w:lang w:eastAsia="zh-CN"/>
        </w:rPr>
      </w:pPr>
      <w:r>
        <w:rPr>
          <w:rFonts w:hint="eastAsia"/>
          <w:lang w:eastAsia="zh-CN"/>
        </w:rPr>
        <w:t>2.6、病例默认关联问诊通用评分表，可关联自定义评分表；</w:t>
      </w:r>
    </w:p>
    <w:p w14:paraId="6B5AA172">
      <w:pPr>
        <w:ind w:firstLine="210" w:firstLineChars="100"/>
        <w:rPr>
          <w:rFonts w:hint="eastAsia"/>
          <w:lang w:eastAsia="zh-CN"/>
        </w:rPr>
      </w:pPr>
      <w:r>
        <w:rPr>
          <w:rFonts w:hint="eastAsia"/>
          <w:lang w:eastAsia="zh-CN"/>
        </w:rPr>
        <w:t xml:space="preserve">2.7、提供虚拟人库，病例可按照年龄、性别、同虚拟人形象自动关联，支持调整； </w:t>
      </w:r>
    </w:p>
    <w:p w14:paraId="7FF2508B">
      <w:pPr>
        <w:ind w:firstLine="210" w:firstLineChars="100"/>
        <w:rPr>
          <w:rFonts w:hint="eastAsia"/>
          <w:lang w:eastAsia="zh-CN"/>
        </w:rPr>
      </w:pPr>
      <w:r>
        <w:rPr>
          <w:rFonts w:hint="eastAsia"/>
          <w:lang w:eastAsia="zh-CN"/>
        </w:rPr>
        <w:t xml:space="preserve">2.8、分析统计模块可按照病例维度、学生维度、考试维度、多维度统计； </w:t>
      </w:r>
    </w:p>
    <w:p w14:paraId="55AA2FD6">
      <w:pPr>
        <w:ind w:firstLine="210" w:firstLineChars="100"/>
        <w:rPr>
          <w:rFonts w:hint="eastAsia"/>
          <w:lang w:eastAsia="zh-CN"/>
        </w:rPr>
      </w:pPr>
      <w:r>
        <w:rPr>
          <w:rFonts w:hint="eastAsia"/>
          <w:lang w:eastAsia="zh-CN"/>
        </w:rPr>
        <w:t>2.9、病例维度展示每个病例作答次数、病例作答平均时长、病例作答平均分等信息；</w:t>
      </w:r>
    </w:p>
    <w:p w14:paraId="04613823">
      <w:pPr>
        <w:ind w:firstLine="210" w:firstLineChars="100"/>
        <w:rPr>
          <w:rFonts w:hint="eastAsia"/>
          <w:lang w:eastAsia="zh-CN"/>
        </w:rPr>
      </w:pPr>
      <w:r>
        <w:rPr>
          <w:rFonts w:hint="eastAsia"/>
          <w:lang w:eastAsia="zh-CN"/>
        </w:rPr>
        <w:t>2.10、学生维度展示学生作答时长、作答病例数、作答平均分等信息；</w:t>
      </w:r>
    </w:p>
    <w:p w14:paraId="7F26BED8">
      <w:pPr>
        <w:ind w:firstLine="210" w:firstLineChars="100"/>
        <w:rPr>
          <w:rFonts w:hint="eastAsia"/>
          <w:lang w:eastAsia="zh-CN"/>
        </w:rPr>
      </w:pPr>
      <w:r>
        <w:rPr>
          <w:rFonts w:hint="eastAsia"/>
          <w:lang w:eastAsia="zh-CN"/>
        </w:rPr>
        <w:t>2.11、考试维度展示考试平均分，平均用时，成绩分布等信息；</w:t>
      </w:r>
    </w:p>
    <w:p w14:paraId="38B39AE0">
      <w:pPr>
        <w:ind w:firstLine="210" w:firstLineChars="100"/>
        <w:rPr>
          <w:rFonts w:hint="eastAsia"/>
          <w:lang w:eastAsia="zh-CN"/>
        </w:rPr>
      </w:pPr>
      <w:r>
        <w:rPr>
          <w:rFonts w:hint="eastAsia"/>
          <w:lang w:eastAsia="zh-CN"/>
        </w:rPr>
        <w:t>2.12、教师可创建考试，配置考试时间、考生名单、考核病例等关键信息，学生即可登录作答端进行作答；</w:t>
      </w:r>
    </w:p>
    <w:p w14:paraId="4BE0CE04">
      <w:pPr>
        <w:ind w:firstLine="210" w:firstLineChars="100"/>
        <w:rPr>
          <w:rFonts w:hint="eastAsia"/>
          <w:lang w:eastAsia="zh-CN"/>
        </w:rPr>
      </w:pPr>
      <w:r>
        <w:rPr>
          <w:rFonts w:hint="eastAsia"/>
          <w:lang w:eastAsia="zh-CN"/>
        </w:rPr>
        <w:t>2.13、支持作为OSCE考核中病史采集站无人执考方案。</w:t>
      </w:r>
    </w:p>
    <w:p w14:paraId="4EEAC1B6">
      <w:pPr>
        <w:ind w:firstLine="210" w:firstLineChars="100"/>
        <w:rPr>
          <w:rFonts w:hint="eastAsia"/>
          <w:lang w:eastAsia="zh-CN"/>
        </w:rPr>
      </w:pPr>
      <w:r>
        <w:rPr>
          <w:rFonts w:hint="eastAsia"/>
          <w:lang w:eastAsia="zh-CN"/>
        </w:rPr>
        <w:t>3、教师教学端</w:t>
      </w:r>
    </w:p>
    <w:p w14:paraId="48223CA9">
      <w:pPr>
        <w:ind w:firstLine="210" w:firstLineChars="100"/>
        <w:rPr>
          <w:rFonts w:hint="eastAsia"/>
          <w:lang w:eastAsia="zh-CN"/>
        </w:rPr>
      </w:pPr>
      <w:r>
        <w:rPr>
          <w:rFonts w:hint="eastAsia"/>
          <w:lang w:eastAsia="zh-CN"/>
        </w:rPr>
        <w:t>3.1、支持教师AI虚拟病人进行问诊示教；</w:t>
      </w:r>
    </w:p>
    <w:p w14:paraId="3A2951CB">
      <w:pPr>
        <w:ind w:firstLine="210" w:firstLineChars="100"/>
        <w:rPr>
          <w:rFonts w:hint="eastAsia"/>
          <w:lang w:eastAsia="zh-CN"/>
        </w:rPr>
      </w:pPr>
      <w:r>
        <w:rPr>
          <w:rFonts w:hint="eastAsia"/>
          <w:lang w:eastAsia="zh-CN"/>
        </w:rPr>
        <w:t>3.2、支持语音问诊；支持点击对话或连续对话两种对话形式。</w:t>
      </w:r>
    </w:p>
    <w:p w14:paraId="10A78E64">
      <w:pPr>
        <w:ind w:firstLine="210" w:firstLineChars="100"/>
        <w:rPr>
          <w:rFonts w:hint="eastAsia"/>
          <w:lang w:eastAsia="zh-CN"/>
        </w:rPr>
      </w:pPr>
      <w:r>
        <w:rPr>
          <w:rFonts w:hint="eastAsia"/>
          <w:lang w:eastAsia="zh-CN"/>
        </w:rPr>
        <w:t>4、学员端</w:t>
      </w:r>
    </w:p>
    <w:p w14:paraId="571748A6">
      <w:pPr>
        <w:ind w:firstLine="210" w:firstLineChars="100"/>
        <w:rPr>
          <w:rFonts w:hint="eastAsia"/>
          <w:lang w:eastAsia="zh-CN"/>
        </w:rPr>
      </w:pPr>
      <w:r>
        <w:rPr>
          <w:rFonts w:hint="eastAsia"/>
          <w:lang w:eastAsia="zh-CN"/>
        </w:rPr>
        <w:t>4.1、支持训练与考核两种模式；</w:t>
      </w:r>
    </w:p>
    <w:p w14:paraId="50DC0947">
      <w:pPr>
        <w:ind w:firstLine="210" w:firstLineChars="100"/>
        <w:rPr>
          <w:rFonts w:hint="eastAsia"/>
          <w:lang w:eastAsia="zh-CN"/>
        </w:rPr>
      </w:pPr>
      <w:r>
        <w:rPr>
          <w:rFonts w:hint="eastAsia"/>
          <w:lang w:eastAsia="zh-CN"/>
        </w:rPr>
        <w:t>4.2、训练模式学员可自主选择病例进行训练，训练后展示评价；</w:t>
      </w:r>
    </w:p>
    <w:p w14:paraId="56A1FA9A">
      <w:pPr>
        <w:ind w:firstLine="210" w:firstLineChars="100"/>
        <w:rPr>
          <w:rFonts w:hint="eastAsia"/>
          <w:lang w:eastAsia="zh-CN"/>
        </w:rPr>
      </w:pPr>
      <w:r>
        <w:rPr>
          <w:rFonts w:hint="eastAsia"/>
          <w:lang w:eastAsia="zh-CN"/>
        </w:rPr>
        <w:t>4.3、考核模式学员按照考试规划进行病例作答，作答数据提交教师管理端；</w:t>
      </w:r>
    </w:p>
    <w:p w14:paraId="7E27E72E">
      <w:pPr>
        <w:ind w:firstLine="210" w:firstLineChars="100"/>
        <w:rPr>
          <w:rFonts w:hint="eastAsia"/>
          <w:lang w:eastAsia="zh-CN"/>
        </w:rPr>
      </w:pPr>
      <w:r>
        <w:rPr>
          <w:rFonts w:hint="eastAsia"/>
          <w:lang w:eastAsia="zh-CN"/>
        </w:rPr>
        <w:t>5、系统自带至少15个虚拟病人形象，涵盖及婴儿、男童、女童、青年男性和女性、中年男性和女性、老年男性和女性。</w:t>
      </w:r>
    </w:p>
    <w:p w14:paraId="52CCAAE7">
      <w:pPr>
        <w:ind w:firstLine="210" w:firstLineChars="100"/>
        <w:rPr>
          <w:rFonts w:hint="eastAsia"/>
          <w:lang w:eastAsia="zh-CN"/>
        </w:rPr>
      </w:pPr>
      <w:r>
        <w:rPr>
          <w:rFonts w:hint="eastAsia"/>
          <w:lang w:val="en-US" w:eastAsia="zh-CN"/>
        </w:rPr>
        <w:t>6</w:t>
      </w:r>
      <w:r>
        <w:rPr>
          <w:rFonts w:hint="eastAsia"/>
          <w:lang w:eastAsia="zh-CN"/>
        </w:rPr>
        <w:t>、可直接对虚拟病人进行语音问诊，虚拟病人具有眨眼、说话等面部表情动作，语音回答与表情、口型一致。</w:t>
      </w:r>
    </w:p>
    <w:p w14:paraId="32FFB653">
      <w:pPr>
        <w:ind w:firstLine="210" w:firstLineChars="100"/>
        <w:rPr>
          <w:rFonts w:hint="eastAsia"/>
          <w:lang w:eastAsia="zh-CN"/>
        </w:rPr>
      </w:pPr>
      <w:r>
        <w:rPr>
          <w:rFonts w:hint="eastAsia"/>
          <w:lang w:eastAsia="zh-CN"/>
        </w:rPr>
        <w:t>7、支持中英文问答，实现英文的问诊。</w:t>
      </w:r>
    </w:p>
    <w:p w14:paraId="3B4E1BE8">
      <w:pPr>
        <w:ind w:firstLine="210" w:firstLineChars="100"/>
        <w:rPr>
          <w:rFonts w:hint="eastAsia"/>
          <w:lang w:eastAsia="zh-CN"/>
        </w:rPr>
      </w:pPr>
      <w:r>
        <w:rPr>
          <w:rFonts w:hint="eastAsia"/>
          <w:lang w:val="en-US" w:eastAsia="zh-CN"/>
        </w:rPr>
        <w:t>8</w:t>
      </w:r>
      <w:r>
        <w:rPr>
          <w:rFonts w:hint="eastAsia"/>
          <w:lang w:eastAsia="zh-CN"/>
        </w:rPr>
        <w:t>、配套</w:t>
      </w:r>
      <w:r>
        <w:rPr>
          <w:rFonts w:hint="eastAsia"/>
        </w:rPr>
        <w:t>一体机</w:t>
      </w:r>
    </w:p>
    <w:p w14:paraId="474F9CC3">
      <w:pPr>
        <w:ind w:firstLine="210" w:firstLineChars="100"/>
        <w:rPr>
          <w:rFonts w:hint="eastAsia"/>
          <w:lang w:eastAsia="zh-CN"/>
        </w:rPr>
      </w:pPr>
      <w:r>
        <w:rPr>
          <w:rFonts w:hint="eastAsia"/>
          <w:lang w:eastAsia="zh-CN"/>
        </w:rPr>
        <w:t>屏幕尺寸：不小于30寸</w:t>
      </w:r>
    </w:p>
    <w:p w14:paraId="775DFE63">
      <w:pPr>
        <w:ind w:firstLine="210" w:firstLineChars="100"/>
        <w:rPr>
          <w:rFonts w:hint="eastAsia"/>
          <w:lang w:eastAsia="zh-CN"/>
        </w:rPr>
      </w:pPr>
      <w:r>
        <w:rPr>
          <w:rFonts w:hint="eastAsia"/>
          <w:lang w:eastAsia="zh-CN"/>
        </w:rPr>
        <w:t>屏幕分辨率：不低于1920*1080，</w:t>
      </w:r>
    </w:p>
    <w:p w14:paraId="03C1BB90">
      <w:pPr>
        <w:ind w:firstLine="210" w:firstLineChars="100"/>
        <w:rPr>
          <w:rFonts w:hint="eastAsia"/>
          <w:lang w:eastAsia="zh-CN"/>
        </w:rPr>
      </w:pPr>
      <w:r>
        <w:rPr>
          <w:rFonts w:hint="eastAsia"/>
          <w:lang w:eastAsia="zh-CN"/>
        </w:rPr>
        <w:t>触摸类型：多点触控</w:t>
      </w:r>
    </w:p>
    <w:p w14:paraId="6B749549">
      <w:pPr>
        <w:ind w:firstLine="210" w:firstLineChars="100"/>
        <w:rPr>
          <w:rFonts w:hint="eastAsia"/>
          <w:lang w:eastAsia="zh-CN"/>
        </w:rPr>
      </w:pPr>
      <w:r>
        <w:rPr>
          <w:rFonts w:hint="eastAsia"/>
          <w:lang w:eastAsia="zh-CN"/>
        </w:rPr>
        <w:t>内存：RAM 8G+ROM 128G及以上</w:t>
      </w:r>
    </w:p>
    <w:p w14:paraId="68E16D3B">
      <w:pPr>
        <w:ind w:firstLine="210" w:firstLineChars="100"/>
        <w:rPr>
          <w:rFonts w:hint="eastAsia"/>
          <w:lang w:val="en-US" w:eastAsia="zh-CN"/>
        </w:rPr>
      </w:pPr>
      <w:r>
        <w:rPr>
          <w:rFonts w:hint="eastAsia"/>
          <w:lang w:eastAsia="zh-CN"/>
        </w:rPr>
        <w:t>系统：安卓系统版本11-13。</w:t>
      </w:r>
    </w:p>
    <w:p w14:paraId="43BC4D6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0037E"/>
    <w:rsid w:val="598516EC"/>
    <w:rsid w:val="5FF0037E"/>
    <w:rsid w:val="6ED9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before="60"/>
      <w:ind w:firstLine="420" w:firstLineChars="200"/>
    </w:pPr>
    <w:rPr>
      <w:rFonts w:eastAsia="Verdana"/>
    </w:rPr>
  </w:style>
  <w:style w:type="paragraph" w:styleId="3">
    <w:name w:val="Body Text"/>
    <w:basedOn w:val="1"/>
    <w:next w:val="4"/>
    <w:qFormat/>
    <w:uiPriority w:val="0"/>
    <w:pPr>
      <w:spacing w:after="120"/>
    </w:pPr>
    <w:rPr>
      <w:kern w:val="0"/>
      <w:sz w:val="20"/>
    </w:rPr>
  </w:style>
  <w:style w:type="paragraph" w:styleId="4">
    <w:name w:val="toc 5"/>
    <w:basedOn w:val="1"/>
    <w:next w:val="1"/>
    <w:unhideWhenUsed/>
    <w:qFormat/>
    <w:uiPriority w:val="39"/>
    <w:pPr>
      <w:ind w:left="1680" w:leftChars="80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2025-06-16T09:00:00Z</dcterms:created>
  <dc:creator>c晴妹</dc:creator>
  <cp:lastModifiedBy>c晴妹</cp:lastModifiedBy>
  <dcterms:modified xsi:type="dcterms:W3CDTF">2025-06-16T09:03:28Z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D512FA2B91D24EDF992662BDA1D2A65B_13</vt:lpwstr>
  </property>
  <property fmtid="{D5CDD505-2E9C-101B-9397-08002B2CF9AE}" pid="4" name="KSOTemplateDocerSaveRecord">
    <vt:lpwstr>eyJoZGlkIjoiZTMzNGI3NzA3YjUzY2Y2ODg5OTFlMTExNGNmYWExZTgiLCJ1c2VySWQiOiI0NDk5NzI5NjgifQ==</vt:lpwstr>
  </property>
</Properties>
</file>