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683" w:rsidRPr="006D06FD" w:rsidRDefault="000F2683" w:rsidP="00CF5F8E">
      <w:pPr>
        <w:spacing w:line="360" w:lineRule="auto"/>
        <w:jc w:val="center"/>
        <w:rPr>
          <w:rFonts w:ascii="宋体" w:hAnsi="宋体"/>
          <w:b/>
          <w:sz w:val="32"/>
          <w:szCs w:val="32"/>
        </w:rPr>
      </w:pPr>
      <w:r w:rsidRPr="006D06FD">
        <w:rPr>
          <w:rFonts w:ascii="宋体" w:hAnsi="宋体"/>
          <w:b/>
          <w:sz w:val="32"/>
          <w:szCs w:val="32"/>
        </w:rPr>
        <w:t>梧州市工人医院医疗设备采购院内询价招标公告</w:t>
      </w:r>
    </w:p>
    <w:p w:rsidR="006D06FD" w:rsidRPr="006D06FD" w:rsidRDefault="000F2683" w:rsidP="00CF5F8E">
      <w:pPr>
        <w:spacing w:line="360" w:lineRule="auto"/>
        <w:ind w:firstLineChars="200" w:firstLine="480"/>
        <w:rPr>
          <w:rFonts w:ascii="宋体" w:hAnsi="宋体"/>
          <w:sz w:val="24"/>
        </w:rPr>
      </w:pPr>
      <w:r w:rsidRPr="006D06FD">
        <w:rPr>
          <w:rFonts w:ascii="宋体" w:hAnsi="宋体" w:hint="eastAsia"/>
          <w:sz w:val="24"/>
        </w:rPr>
        <w:t>受梧州市工人医院有关科室委托，梧州市工人医院拟对一批医疗设备进行院内询价招标采购，现将采购信息公告如下</w:t>
      </w:r>
    </w:p>
    <w:p w:rsidR="000F2683" w:rsidRPr="006D06FD" w:rsidRDefault="000F2683" w:rsidP="00CF5F8E">
      <w:pPr>
        <w:spacing w:line="360" w:lineRule="auto"/>
        <w:ind w:firstLineChars="200" w:firstLine="480"/>
        <w:rPr>
          <w:rFonts w:ascii="宋体" w:hAnsi="宋体"/>
          <w:sz w:val="24"/>
        </w:rPr>
      </w:pPr>
      <w:r w:rsidRPr="006D06FD">
        <w:rPr>
          <w:rFonts w:ascii="宋体" w:hAnsi="宋体" w:hint="eastAsia"/>
          <w:sz w:val="24"/>
        </w:rPr>
        <w:t>一、采购项目及内容:</w:t>
      </w:r>
    </w:p>
    <w:p w:rsidR="000F2683" w:rsidRPr="006D06FD" w:rsidRDefault="000F2683" w:rsidP="00CF5F8E">
      <w:pPr>
        <w:spacing w:line="360" w:lineRule="auto"/>
        <w:ind w:firstLineChars="200" w:firstLine="480"/>
        <w:rPr>
          <w:rFonts w:ascii="宋体" w:hAnsi="宋体"/>
          <w:sz w:val="24"/>
        </w:rPr>
      </w:pPr>
      <w:r w:rsidRPr="006D06FD">
        <w:rPr>
          <w:rFonts w:ascii="宋体" w:hAnsi="宋体" w:hint="eastAsia"/>
          <w:sz w:val="24"/>
        </w:rPr>
        <w:t>1、项目编号：</w:t>
      </w:r>
      <w:r w:rsidR="007731F8">
        <w:rPr>
          <w:rFonts w:ascii="宋体" w:hAnsi="宋体" w:hint="eastAsia"/>
          <w:sz w:val="24"/>
        </w:rPr>
        <w:t>20170802</w:t>
      </w:r>
    </w:p>
    <w:p w:rsidR="000F2683" w:rsidRPr="006D06FD" w:rsidRDefault="000F2683" w:rsidP="00CF5F8E">
      <w:pPr>
        <w:spacing w:line="360" w:lineRule="auto"/>
        <w:ind w:firstLineChars="200" w:firstLine="480"/>
        <w:rPr>
          <w:rFonts w:ascii="宋体" w:hAnsi="宋体"/>
          <w:sz w:val="24"/>
        </w:rPr>
      </w:pPr>
      <w:r w:rsidRPr="006D06FD">
        <w:rPr>
          <w:rFonts w:ascii="宋体" w:hAnsi="宋体" w:hint="eastAsia"/>
          <w:sz w:val="24"/>
        </w:rPr>
        <w:t>2、项目名称：</w:t>
      </w:r>
      <w:r w:rsidR="00A80C91" w:rsidRPr="00A80C91">
        <w:rPr>
          <w:rFonts w:ascii="宋体" w:hAnsi="宋体" w:hint="eastAsia"/>
          <w:sz w:val="24"/>
        </w:rPr>
        <w:t>梧州市工人医院无线网络信息系统工程验收</w:t>
      </w:r>
    </w:p>
    <w:p w:rsidR="000F2683" w:rsidRPr="00D9786B" w:rsidRDefault="000F2683" w:rsidP="00CF5F8E">
      <w:pPr>
        <w:spacing w:line="360" w:lineRule="auto"/>
        <w:ind w:firstLineChars="200" w:firstLine="480"/>
        <w:rPr>
          <w:rFonts w:ascii="宋体" w:hAnsi="宋体"/>
          <w:sz w:val="24"/>
        </w:rPr>
      </w:pPr>
      <w:r w:rsidRPr="006D06FD">
        <w:rPr>
          <w:rFonts w:ascii="宋体" w:hAnsi="宋体" w:hint="eastAsia"/>
          <w:sz w:val="24"/>
        </w:rPr>
        <w:t>3、采购内容</w:t>
      </w:r>
      <w:r w:rsidRPr="00D9786B">
        <w:rPr>
          <w:rFonts w:ascii="宋体" w:hAnsi="宋体" w:hint="eastAsia"/>
          <w:sz w:val="24"/>
        </w:rPr>
        <w:t>：</w:t>
      </w:r>
      <w:r w:rsidR="00A80C91" w:rsidRPr="00A80C91">
        <w:rPr>
          <w:rFonts w:ascii="宋体" w:hAnsi="宋体" w:hint="eastAsia"/>
          <w:sz w:val="24"/>
          <w:u w:val="single"/>
        </w:rPr>
        <w:t>梧州市工人医院无线网络信息系统工程验收项目第三方测评</w:t>
      </w:r>
      <w:r w:rsidRPr="00A80C91">
        <w:rPr>
          <w:rFonts w:ascii="宋体" w:hAnsi="宋体" w:hint="eastAsia"/>
          <w:sz w:val="24"/>
        </w:rPr>
        <w:t>,</w:t>
      </w:r>
      <w:r w:rsidRPr="00D9786B">
        <w:rPr>
          <w:rFonts w:ascii="宋体" w:hAnsi="宋体" w:hint="eastAsia"/>
          <w:sz w:val="24"/>
        </w:rPr>
        <w:t>采购预算</w:t>
      </w:r>
      <w:r w:rsidR="00A80C91">
        <w:rPr>
          <w:rFonts w:ascii="宋体" w:hAnsi="宋体" w:hint="eastAsia"/>
          <w:sz w:val="24"/>
        </w:rPr>
        <w:t>9</w:t>
      </w:r>
      <w:r w:rsidRPr="00D9786B">
        <w:rPr>
          <w:rFonts w:ascii="宋体" w:hAnsi="宋体" w:hint="eastAsia"/>
          <w:sz w:val="24"/>
        </w:rPr>
        <w:t>.00万元；具体见招标文件货物需求一览表。</w:t>
      </w:r>
    </w:p>
    <w:p w:rsidR="000F2683" w:rsidRPr="006D06FD" w:rsidRDefault="000F2683" w:rsidP="00CF5F8E">
      <w:pPr>
        <w:spacing w:line="360" w:lineRule="auto"/>
        <w:ind w:firstLineChars="200" w:firstLine="480"/>
        <w:rPr>
          <w:rFonts w:ascii="宋体" w:hAnsi="宋体"/>
          <w:sz w:val="24"/>
        </w:rPr>
      </w:pPr>
      <w:r w:rsidRPr="006D06FD">
        <w:rPr>
          <w:rFonts w:ascii="宋体" w:hAnsi="宋体" w:hint="eastAsia"/>
          <w:sz w:val="24"/>
        </w:rPr>
        <w:t>二、投标人资格要求：</w:t>
      </w:r>
    </w:p>
    <w:p w:rsidR="000F2683" w:rsidRPr="006D06FD" w:rsidRDefault="000F2683" w:rsidP="00CF5F8E">
      <w:pPr>
        <w:spacing w:line="360" w:lineRule="auto"/>
        <w:ind w:firstLineChars="200" w:firstLine="480"/>
        <w:rPr>
          <w:rFonts w:ascii="宋体" w:hAnsi="宋体"/>
          <w:sz w:val="24"/>
        </w:rPr>
      </w:pPr>
      <w:r w:rsidRPr="006D06FD">
        <w:rPr>
          <w:rFonts w:ascii="宋体" w:hAnsi="宋体" w:hint="eastAsia"/>
          <w:sz w:val="24"/>
        </w:rPr>
        <w:t>1、具备《中华人民共和国政府采购法》第二十二条规定的条件；</w:t>
      </w:r>
    </w:p>
    <w:p w:rsidR="000F2683" w:rsidRPr="006D06FD" w:rsidRDefault="000F2683" w:rsidP="00CF5F8E">
      <w:pPr>
        <w:spacing w:line="360" w:lineRule="auto"/>
        <w:ind w:firstLineChars="200" w:firstLine="480"/>
        <w:rPr>
          <w:rFonts w:ascii="宋体" w:hAnsi="宋体"/>
          <w:sz w:val="24"/>
        </w:rPr>
      </w:pPr>
      <w:r w:rsidRPr="006D06FD">
        <w:rPr>
          <w:rFonts w:ascii="宋体" w:hAnsi="宋体" w:hint="eastAsia"/>
          <w:sz w:val="24"/>
        </w:rPr>
        <w:t>2、国内注册（指按国家有关规定要求注册的），生产或经营技术性能达到本次采购货物要求，且具备法人资格的供应商；</w:t>
      </w:r>
    </w:p>
    <w:p w:rsidR="000F2683" w:rsidRPr="006D06FD" w:rsidRDefault="000F2683" w:rsidP="00CF5F8E">
      <w:pPr>
        <w:spacing w:line="360" w:lineRule="auto"/>
        <w:ind w:firstLineChars="200" w:firstLine="480"/>
        <w:rPr>
          <w:rFonts w:ascii="宋体" w:hAnsi="宋体"/>
          <w:sz w:val="24"/>
        </w:rPr>
      </w:pPr>
      <w:r w:rsidRPr="006D06FD">
        <w:rPr>
          <w:rFonts w:ascii="宋体" w:hAnsi="宋体" w:hint="eastAsia"/>
          <w:sz w:val="24"/>
        </w:rPr>
        <w:t>3、本项目不接受联合体投标，不接受被列入不良行为记录名单的供应商参加。</w:t>
      </w:r>
    </w:p>
    <w:p w:rsidR="000F2683" w:rsidRPr="006D06FD" w:rsidRDefault="000F2683" w:rsidP="00CF5F8E">
      <w:pPr>
        <w:spacing w:line="360" w:lineRule="auto"/>
        <w:ind w:firstLineChars="200" w:firstLine="480"/>
        <w:rPr>
          <w:rFonts w:ascii="宋体" w:hAnsi="宋体"/>
          <w:sz w:val="24"/>
        </w:rPr>
      </w:pPr>
      <w:r w:rsidRPr="006D06FD">
        <w:rPr>
          <w:rFonts w:ascii="宋体" w:hAnsi="宋体" w:hint="eastAsia"/>
          <w:sz w:val="24"/>
        </w:rPr>
        <w:t>三、报名时间、方式：</w:t>
      </w:r>
    </w:p>
    <w:p w:rsidR="000F2683" w:rsidRPr="006D06FD" w:rsidRDefault="000F2683" w:rsidP="00CF5F8E">
      <w:pPr>
        <w:spacing w:line="360" w:lineRule="auto"/>
        <w:ind w:firstLineChars="200" w:firstLine="480"/>
        <w:rPr>
          <w:rFonts w:ascii="宋体" w:hAnsi="宋体"/>
          <w:sz w:val="24"/>
        </w:rPr>
      </w:pPr>
      <w:r w:rsidRPr="006D06FD">
        <w:rPr>
          <w:rFonts w:ascii="宋体" w:hAnsi="宋体" w:hint="eastAsia"/>
          <w:sz w:val="24"/>
        </w:rPr>
        <w:t>1、报名时间:2017年</w:t>
      </w:r>
      <w:r w:rsidR="00CF5F8E">
        <w:rPr>
          <w:rFonts w:ascii="宋体" w:hAnsi="宋体" w:hint="eastAsia"/>
          <w:sz w:val="24"/>
        </w:rPr>
        <w:t>8</w:t>
      </w:r>
      <w:r w:rsidRPr="006D06FD">
        <w:rPr>
          <w:rFonts w:ascii="宋体" w:hAnsi="宋体" w:hint="eastAsia"/>
          <w:sz w:val="24"/>
        </w:rPr>
        <w:t>月</w:t>
      </w:r>
      <w:r w:rsidR="00EC2E12">
        <w:rPr>
          <w:rFonts w:ascii="宋体" w:hAnsi="宋体" w:hint="eastAsia"/>
          <w:sz w:val="24"/>
        </w:rPr>
        <w:t>17</w:t>
      </w:r>
      <w:r w:rsidRPr="006D06FD">
        <w:rPr>
          <w:rFonts w:ascii="宋体" w:hAnsi="宋体" w:hint="eastAsia"/>
          <w:sz w:val="24"/>
        </w:rPr>
        <w:t>日至2017年</w:t>
      </w:r>
      <w:r w:rsidR="00CF5F8E">
        <w:rPr>
          <w:rFonts w:ascii="宋体" w:hAnsi="宋体" w:hint="eastAsia"/>
          <w:sz w:val="24"/>
        </w:rPr>
        <w:t>8</w:t>
      </w:r>
      <w:r w:rsidRPr="006D06FD">
        <w:rPr>
          <w:rFonts w:ascii="宋体" w:hAnsi="宋体" w:hint="eastAsia"/>
          <w:sz w:val="24"/>
        </w:rPr>
        <w:t>月</w:t>
      </w:r>
      <w:r w:rsidR="00EC2E12">
        <w:rPr>
          <w:rFonts w:ascii="宋体" w:hAnsi="宋体" w:hint="eastAsia"/>
          <w:sz w:val="24"/>
        </w:rPr>
        <w:t>23</w:t>
      </w:r>
      <w:r w:rsidRPr="006D06FD">
        <w:rPr>
          <w:rFonts w:ascii="宋体" w:hAnsi="宋体" w:hint="eastAsia"/>
          <w:sz w:val="24"/>
        </w:rPr>
        <w:t>日；</w:t>
      </w:r>
    </w:p>
    <w:p w:rsidR="000F2683" w:rsidRPr="006D06FD" w:rsidRDefault="006D06FD" w:rsidP="00CF5F8E">
      <w:pPr>
        <w:spacing w:line="360" w:lineRule="auto"/>
        <w:ind w:firstLineChars="200" w:firstLine="480"/>
        <w:rPr>
          <w:rFonts w:ascii="宋体" w:hAnsi="宋体"/>
          <w:sz w:val="24"/>
        </w:rPr>
      </w:pPr>
      <w:r w:rsidRPr="006D06FD">
        <w:rPr>
          <w:rFonts w:ascii="宋体" w:hAnsi="宋体" w:hint="eastAsia"/>
          <w:sz w:val="24"/>
        </w:rPr>
        <w:t>2</w:t>
      </w:r>
      <w:r w:rsidR="000F2683" w:rsidRPr="006D06FD">
        <w:rPr>
          <w:rFonts w:ascii="宋体" w:hAnsi="宋体" w:hint="eastAsia"/>
          <w:sz w:val="24"/>
        </w:rPr>
        <w:t>、报名方式：有意参加投标的供应商请将投标文书投放到梧州市工人医院医学装备部进行项目报名。</w:t>
      </w:r>
    </w:p>
    <w:p w:rsidR="000F2683" w:rsidRPr="006D06FD" w:rsidRDefault="00F207B8" w:rsidP="00CF5F8E">
      <w:pPr>
        <w:spacing w:line="360" w:lineRule="auto"/>
        <w:ind w:firstLineChars="200" w:firstLine="480"/>
        <w:rPr>
          <w:rFonts w:ascii="宋体" w:hAnsi="宋体"/>
          <w:sz w:val="24"/>
        </w:rPr>
      </w:pPr>
      <w:r>
        <w:rPr>
          <w:rFonts w:ascii="宋体" w:hAnsi="宋体" w:hint="eastAsia"/>
          <w:sz w:val="24"/>
        </w:rPr>
        <w:t>四、投标截止</w:t>
      </w:r>
      <w:r w:rsidR="0019709E">
        <w:rPr>
          <w:rFonts w:ascii="宋体" w:hAnsi="宋体" w:hint="eastAsia"/>
          <w:sz w:val="24"/>
        </w:rPr>
        <w:t>和开标时间</w:t>
      </w:r>
    </w:p>
    <w:p w:rsidR="000F2683" w:rsidRDefault="000F2683" w:rsidP="00CF5F8E">
      <w:pPr>
        <w:spacing w:line="360" w:lineRule="auto"/>
        <w:ind w:firstLineChars="200" w:firstLine="480"/>
        <w:rPr>
          <w:rFonts w:ascii="宋体" w:hAnsi="宋体"/>
          <w:sz w:val="24"/>
        </w:rPr>
      </w:pPr>
      <w:r w:rsidRPr="006D06FD">
        <w:rPr>
          <w:rFonts w:ascii="宋体" w:hAnsi="宋体" w:hint="eastAsia"/>
          <w:sz w:val="24"/>
        </w:rPr>
        <w:t>投标截止时间：2017年</w:t>
      </w:r>
      <w:r w:rsidR="00CF5F8E">
        <w:rPr>
          <w:rFonts w:ascii="宋体" w:hAnsi="宋体" w:hint="eastAsia"/>
          <w:sz w:val="24"/>
        </w:rPr>
        <w:t>8</w:t>
      </w:r>
      <w:r w:rsidRPr="006D06FD">
        <w:rPr>
          <w:rFonts w:ascii="宋体" w:hAnsi="宋体" w:hint="eastAsia"/>
          <w:sz w:val="24"/>
        </w:rPr>
        <w:t>月</w:t>
      </w:r>
      <w:r w:rsidR="003F0DD5">
        <w:rPr>
          <w:rFonts w:ascii="宋体" w:hAnsi="宋体" w:hint="eastAsia"/>
          <w:sz w:val="24"/>
        </w:rPr>
        <w:t>23</w:t>
      </w:r>
      <w:r w:rsidRPr="006D06FD">
        <w:rPr>
          <w:rFonts w:ascii="宋体" w:hAnsi="宋体" w:hint="eastAsia"/>
          <w:sz w:val="24"/>
        </w:rPr>
        <w:t>日</w:t>
      </w:r>
      <w:r w:rsidR="00B0583C">
        <w:rPr>
          <w:rFonts w:ascii="宋体" w:hAnsi="宋体" w:hint="eastAsia"/>
          <w:sz w:val="24"/>
        </w:rPr>
        <w:t>下</w:t>
      </w:r>
      <w:r w:rsidRPr="006D06FD">
        <w:rPr>
          <w:rFonts w:ascii="宋体" w:hAnsi="宋体" w:hint="eastAsia"/>
          <w:sz w:val="24"/>
        </w:rPr>
        <w:t>午</w:t>
      </w:r>
      <w:r w:rsidR="00B0583C">
        <w:rPr>
          <w:rFonts w:ascii="宋体" w:hAnsi="宋体" w:hint="eastAsia"/>
          <w:sz w:val="24"/>
        </w:rPr>
        <w:t>3</w:t>
      </w:r>
      <w:r w:rsidRPr="006D06FD">
        <w:rPr>
          <w:rFonts w:ascii="宋体" w:hAnsi="宋体" w:hint="eastAsia"/>
          <w:sz w:val="24"/>
        </w:rPr>
        <w:t>时</w:t>
      </w:r>
    </w:p>
    <w:p w:rsidR="005365B4" w:rsidRPr="00267B56" w:rsidRDefault="005365B4" w:rsidP="00CF5F8E">
      <w:pPr>
        <w:spacing w:line="360" w:lineRule="auto"/>
        <w:ind w:firstLineChars="200" w:firstLine="480"/>
        <w:rPr>
          <w:rFonts w:ascii="宋体" w:hAnsi="宋体"/>
          <w:sz w:val="24"/>
        </w:rPr>
      </w:pPr>
      <w:r w:rsidRPr="00267B56">
        <w:rPr>
          <w:rFonts w:ascii="宋体" w:hAnsi="宋体" w:hint="eastAsia"/>
          <w:sz w:val="24"/>
        </w:rPr>
        <w:t>开标时间：</w:t>
      </w:r>
      <w:r w:rsidR="00B61198" w:rsidRPr="00267B56">
        <w:rPr>
          <w:rFonts w:ascii="宋体" w:hAnsi="宋体"/>
          <w:sz w:val="24"/>
        </w:rPr>
        <w:t xml:space="preserve"> </w:t>
      </w:r>
      <w:r w:rsidR="00267B56" w:rsidRPr="00267B56">
        <w:rPr>
          <w:rFonts w:ascii="宋体" w:hAnsi="宋体" w:hint="eastAsia"/>
          <w:sz w:val="24"/>
        </w:rPr>
        <w:t>2017年8月29日上午9时</w:t>
      </w:r>
    </w:p>
    <w:p w:rsidR="000F2683" w:rsidRPr="006D06FD" w:rsidRDefault="000F2683" w:rsidP="00CF5F8E">
      <w:pPr>
        <w:spacing w:line="360" w:lineRule="auto"/>
        <w:ind w:firstLineChars="200" w:firstLine="480"/>
        <w:rPr>
          <w:rFonts w:ascii="宋体" w:hAnsi="宋体"/>
          <w:sz w:val="24"/>
        </w:rPr>
      </w:pPr>
      <w:r w:rsidRPr="006D06FD">
        <w:rPr>
          <w:rFonts w:ascii="宋体" w:hAnsi="宋体" w:hint="eastAsia"/>
          <w:sz w:val="24"/>
        </w:rPr>
        <w:t>五、购人联系方式及其它：</w:t>
      </w:r>
    </w:p>
    <w:p w:rsidR="000F2683" w:rsidRPr="006D06FD" w:rsidRDefault="000F2683" w:rsidP="00CF5F8E">
      <w:pPr>
        <w:spacing w:line="360" w:lineRule="auto"/>
        <w:ind w:firstLineChars="200" w:firstLine="480"/>
        <w:rPr>
          <w:rFonts w:ascii="宋体" w:hAnsi="宋体"/>
          <w:sz w:val="24"/>
        </w:rPr>
      </w:pPr>
      <w:r w:rsidRPr="006D06FD">
        <w:rPr>
          <w:rFonts w:ascii="宋体" w:hAnsi="宋体" w:hint="eastAsia"/>
          <w:sz w:val="24"/>
        </w:rPr>
        <w:t>采购人：梧州市工人医院</w:t>
      </w:r>
    </w:p>
    <w:p w:rsidR="000F2683" w:rsidRPr="006D06FD" w:rsidRDefault="000F2683" w:rsidP="00CF5F8E">
      <w:pPr>
        <w:spacing w:line="360" w:lineRule="auto"/>
        <w:ind w:firstLineChars="200" w:firstLine="480"/>
        <w:rPr>
          <w:rFonts w:ascii="宋体" w:hAnsi="宋体"/>
          <w:sz w:val="24"/>
        </w:rPr>
      </w:pPr>
      <w:r w:rsidRPr="006D06FD">
        <w:rPr>
          <w:rFonts w:ascii="宋体" w:hAnsi="宋体" w:hint="eastAsia"/>
          <w:sz w:val="24"/>
        </w:rPr>
        <w:t>地址：梧州市高地路南三巷一号</w:t>
      </w:r>
    </w:p>
    <w:p w:rsidR="000F2683" w:rsidRPr="006D06FD" w:rsidRDefault="000F2683" w:rsidP="00CF5F8E">
      <w:pPr>
        <w:spacing w:line="360" w:lineRule="auto"/>
        <w:ind w:firstLineChars="200" w:firstLine="480"/>
        <w:rPr>
          <w:rFonts w:ascii="宋体" w:hAnsi="宋体"/>
          <w:sz w:val="24"/>
        </w:rPr>
      </w:pPr>
      <w:r w:rsidRPr="006D06FD">
        <w:rPr>
          <w:rFonts w:ascii="宋体" w:hAnsi="宋体" w:hint="eastAsia"/>
          <w:sz w:val="24"/>
        </w:rPr>
        <w:t>联系人：张先生</w:t>
      </w:r>
    </w:p>
    <w:p w:rsidR="000F2683" w:rsidRPr="006D06FD" w:rsidRDefault="000F2683" w:rsidP="00CF5F8E">
      <w:pPr>
        <w:spacing w:line="360" w:lineRule="auto"/>
        <w:ind w:firstLineChars="200" w:firstLine="480"/>
        <w:rPr>
          <w:rFonts w:ascii="宋体" w:hAnsi="宋体"/>
          <w:sz w:val="24"/>
        </w:rPr>
      </w:pPr>
      <w:r w:rsidRPr="006D06FD">
        <w:rPr>
          <w:rFonts w:ascii="宋体" w:hAnsi="宋体" w:hint="eastAsia"/>
          <w:sz w:val="24"/>
        </w:rPr>
        <w:t>电话：0774－2024689</w:t>
      </w:r>
    </w:p>
    <w:p w:rsidR="000F2683" w:rsidRPr="006D06FD" w:rsidRDefault="000F2683" w:rsidP="00CF5F8E">
      <w:pPr>
        <w:spacing w:line="360" w:lineRule="auto"/>
        <w:ind w:firstLineChars="200" w:firstLine="480"/>
        <w:rPr>
          <w:rFonts w:ascii="宋体" w:hAnsi="宋体"/>
          <w:sz w:val="24"/>
        </w:rPr>
      </w:pPr>
      <w:r w:rsidRPr="006D06FD">
        <w:rPr>
          <w:rFonts w:ascii="宋体" w:hAnsi="宋体" w:hint="eastAsia"/>
          <w:sz w:val="24"/>
        </w:rPr>
        <w:t>六、网上查询：梧州市工人医院（http://www.gr-hospital.com/）</w:t>
      </w:r>
    </w:p>
    <w:p w:rsidR="000F2683" w:rsidRDefault="000F2683">
      <w:pPr>
        <w:pStyle w:val="a3"/>
        <w:snapToGrid w:val="0"/>
        <w:spacing w:before="140" w:after="120" w:line="320" w:lineRule="exact"/>
        <w:jc w:val="center"/>
        <w:outlineLvl w:val="0"/>
        <w:rPr>
          <w:rFonts w:ascii="Arial" w:eastAsia="仿宋_GB2312" w:hAnsi="Arial" w:cs="Arial"/>
          <w:sz w:val="32"/>
          <w:szCs w:val="32"/>
        </w:rPr>
      </w:pPr>
    </w:p>
    <w:p w:rsidR="000F2683" w:rsidRDefault="000F2683" w:rsidP="00053178">
      <w:pPr>
        <w:pStyle w:val="a3"/>
        <w:snapToGrid w:val="0"/>
        <w:spacing w:before="140" w:after="120" w:line="320" w:lineRule="exact"/>
        <w:outlineLvl w:val="0"/>
        <w:rPr>
          <w:rFonts w:ascii="Arial" w:eastAsia="仿宋_GB2312" w:hAnsi="Arial" w:cs="Arial"/>
          <w:sz w:val="32"/>
          <w:szCs w:val="32"/>
        </w:rPr>
      </w:pPr>
    </w:p>
    <w:p w:rsidR="000F2683" w:rsidRDefault="000F2683">
      <w:pPr>
        <w:pStyle w:val="a3"/>
        <w:snapToGrid w:val="0"/>
        <w:spacing w:before="140" w:after="120" w:line="320" w:lineRule="exact"/>
        <w:jc w:val="center"/>
        <w:outlineLvl w:val="0"/>
        <w:rPr>
          <w:rFonts w:ascii="Arial" w:eastAsia="仿宋_GB2312" w:hAnsi="Arial" w:cs="Arial"/>
          <w:sz w:val="32"/>
          <w:szCs w:val="32"/>
        </w:rPr>
      </w:pPr>
      <w:r>
        <w:rPr>
          <w:rFonts w:ascii="Arial" w:eastAsia="仿宋_GB2312" w:hAnsi="Arial" w:cs="Arial" w:hint="eastAsia"/>
          <w:sz w:val="32"/>
          <w:szCs w:val="32"/>
        </w:rPr>
        <w:lastRenderedPageBreak/>
        <w:t>项目</w:t>
      </w:r>
      <w:r>
        <w:rPr>
          <w:rFonts w:ascii="Arial" w:eastAsia="仿宋_GB2312" w:hAnsi="Arial" w:cs="Arial"/>
          <w:sz w:val="32"/>
          <w:szCs w:val="32"/>
        </w:rPr>
        <w:t>货物需求一览表</w:t>
      </w:r>
    </w:p>
    <w:p w:rsidR="000F2683" w:rsidRDefault="000F2683">
      <w:pPr>
        <w:pStyle w:val="a3"/>
        <w:snapToGrid w:val="0"/>
        <w:spacing w:before="140" w:after="120" w:line="320" w:lineRule="exact"/>
        <w:jc w:val="center"/>
        <w:outlineLvl w:val="0"/>
        <w:rPr>
          <w:rFonts w:ascii="Arial" w:eastAsia="仿宋_GB2312" w:hAnsi="Arial" w:cs="Arial"/>
          <w:sz w:val="32"/>
          <w:szCs w:val="32"/>
        </w:rPr>
      </w:pPr>
    </w:p>
    <w:p w:rsidR="000F2683" w:rsidRDefault="000F2683" w:rsidP="006D06FD">
      <w:pPr>
        <w:spacing w:line="360" w:lineRule="auto"/>
        <w:ind w:firstLineChars="196" w:firstLine="472"/>
        <w:rPr>
          <w:rFonts w:ascii="宋体" w:hAnsi="宋体"/>
          <w:bCs/>
          <w:color w:val="000000"/>
          <w:sz w:val="24"/>
        </w:rPr>
      </w:pPr>
      <w:r>
        <w:rPr>
          <w:rFonts w:ascii="宋体" w:hAnsi="宋体" w:hint="eastAsia"/>
          <w:b/>
          <w:bCs/>
          <w:color w:val="000000"/>
          <w:sz w:val="24"/>
        </w:rPr>
        <w:t>一、说明：</w:t>
      </w:r>
      <w:r>
        <w:rPr>
          <w:rFonts w:ascii="宋体" w:hAnsi="宋体" w:hint="eastAsia"/>
          <w:bCs/>
          <w:color w:val="000000"/>
          <w:sz w:val="24"/>
        </w:rPr>
        <w:t>本</w:t>
      </w:r>
      <w:r w:rsidR="00A80C91" w:rsidRPr="00A80C91">
        <w:rPr>
          <w:rFonts w:ascii="宋体" w:hAnsi="宋体" w:hint="eastAsia"/>
          <w:bCs/>
          <w:color w:val="000000"/>
          <w:sz w:val="24"/>
        </w:rPr>
        <w:t>测评需求</w:t>
      </w:r>
      <w:r>
        <w:rPr>
          <w:rFonts w:ascii="宋体" w:hAnsi="宋体" w:hint="eastAsia"/>
          <w:bCs/>
          <w:color w:val="000000"/>
          <w:sz w:val="24"/>
        </w:rPr>
        <w:t>是本次院内招标的要求。</w:t>
      </w:r>
    </w:p>
    <w:p w:rsidR="000F2683" w:rsidRDefault="000F2683" w:rsidP="006D06FD">
      <w:pPr>
        <w:pStyle w:val="a6"/>
        <w:spacing w:line="360" w:lineRule="auto"/>
        <w:ind w:firstLineChars="200" w:firstLine="482"/>
        <w:rPr>
          <w:rFonts w:ascii="宋体" w:eastAsia="宋体" w:hAnsi="宋体"/>
          <w:b/>
          <w:sz w:val="24"/>
          <w:szCs w:val="24"/>
        </w:rPr>
      </w:pPr>
      <w:r>
        <w:rPr>
          <w:rFonts w:ascii="宋体" w:eastAsia="宋体" w:hAnsi="宋体" w:hint="eastAsia"/>
          <w:b/>
          <w:sz w:val="24"/>
          <w:szCs w:val="24"/>
        </w:rPr>
        <w:t>二、商务要求：</w:t>
      </w:r>
    </w:p>
    <w:p w:rsidR="00A80C91" w:rsidRPr="00A80C91" w:rsidRDefault="000F2683" w:rsidP="00A80C91">
      <w:pPr>
        <w:spacing w:line="360" w:lineRule="auto"/>
        <w:ind w:firstLineChars="100" w:firstLine="240"/>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w:t>
      </w:r>
      <w:r w:rsidR="00A80C91">
        <w:rPr>
          <w:rFonts w:ascii="宋体" w:hAnsi="宋体" w:cs="Arial" w:hint="eastAsia"/>
          <w:sz w:val="24"/>
        </w:rPr>
        <w:t>签订测试合同后</w:t>
      </w:r>
      <w:r w:rsidR="00A80C91" w:rsidRPr="00A80C91">
        <w:rPr>
          <w:rFonts w:ascii="宋体" w:hAnsi="宋体" w:cs="Arial" w:hint="eastAsia"/>
          <w:sz w:val="24"/>
        </w:rPr>
        <w:t>10个工作日内提供项目测试方案，并提交医院确认；测试工作执行过程根据确认后的测试方案执行，原则上要求测试任务的测试周期不超过15个工作日（不包括测试过程中的系统整改时间）；</w:t>
      </w:r>
    </w:p>
    <w:p w:rsidR="000F2683" w:rsidRDefault="00A80C91" w:rsidP="00A80C91">
      <w:pPr>
        <w:spacing w:line="360" w:lineRule="auto"/>
        <w:ind w:firstLineChars="100" w:firstLine="240"/>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w:t>
      </w:r>
      <w:r w:rsidRPr="00A80C91">
        <w:rPr>
          <w:rFonts w:ascii="宋体" w:hAnsi="宋体" w:cs="Arial" w:hint="eastAsia"/>
          <w:sz w:val="24"/>
        </w:rPr>
        <w:t>测试工作完成后5个工作日内，提交测试报告。</w:t>
      </w:r>
    </w:p>
    <w:p w:rsidR="000F2683" w:rsidRDefault="000F2683">
      <w:pPr>
        <w:spacing w:line="360" w:lineRule="auto"/>
        <w:ind w:firstLineChars="100" w:firstLine="240"/>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w:t>
      </w:r>
      <w:r>
        <w:rPr>
          <w:rFonts w:ascii="宋体" w:hAnsi="宋体" w:cs="Arial"/>
          <w:sz w:val="24"/>
        </w:rPr>
        <w:t>交货地点：采购人指定地点。</w:t>
      </w:r>
    </w:p>
    <w:p w:rsidR="00053178" w:rsidRPr="00053178" w:rsidRDefault="000F2683" w:rsidP="00A80C91">
      <w:pPr>
        <w:pStyle w:val="a3"/>
        <w:spacing w:line="360" w:lineRule="auto"/>
        <w:ind w:firstLineChars="100" w:firstLine="240"/>
        <w:rPr>
          <w:rFonts w:hAnsi="宋体"/>
          <w:sz w:val="24"/>
          <w:szCs w:val="24"/>
        </w:rPr>
      </w:pPr>
      <w:r>
        <w:rPr>
          <w:rFonts w:hAnsi="宋体" w:cs="Arial" w:hint="eastAsia"/>
          <w:sz w:val="24"/>
        </w:rPr>
        <w:t>（</w:t>
      </w:r>
      <w:r>
        <w:rPr>
          <w:rFonts w:hAnsi="宋体" w:cs="Arial"/>
          <w:sz w:val="24"/>
        </w:rPr>
        <w:t>4</w:t>
      </w:r>
      <w:r>
        <w:rPr>
          <w:rFonts w:hAnsi="宋体" w:cs="Arial" w:hint="eastAsia"/>
          <w:sz w:val="24"/>
        </w:rPr>
        <w:t>）</w:t>
      </w:r>
      <w:r>
        <w:rPr>
          <w:rFonts w:hAnsi="宋体" w:cs="Arial"/>
          <w:sz w:val="24"/>
        </w:rPr>
        <w:t>付款方式及付款时间：</w:t>
      </w:r>
      <w:r>
        <w:rPr>
          <w:rFonts w:hAnsi="宋体" w:hint="eastAsia"/>
          <w:sz w:val="24"/>
        </w:rPr>
        <w:t>乙方交货经甲方验收合格，乙方先向甲方开出合同总额合法发票，甲方收到发票后</w:t>
      </w:r>
      <w:r w:rsidR="00A80C91">
        <w:rPr>
          <w:rFonts w:hAnsi="宋体" w:hint="eastAsia"/>
          <w:sz w:val="24"/>
        </w:rPr>
        <w:t>3</w:t>
      </w:r>
      <w:r>
        <w:rPr>
          <w:rFonts w:hAnsi="宋体" w:hint="eastAsia"/>
          <w:sz w:val="24"/>
        </w:rPr>
        <w:t>个月内支付合同总额。</w:t>
      </w:r>
      <w:r>
        <w:rPr>
          <w:rFonts w:hAnsi="宋体" w:hint="eastAsia"/>
          <w:sz w:val="24"/>
          <w:szCs w:val="24"/>
        </w:rPr>
        <w:t>逾期不能按时汇款，经双方友好协商另定汇款时间。</w:t>
      </w:r>
    </w:p>
    <w:p w:rsidR="000F2683" w:rsidRDefault="000F2683" w:rsidP="006D06FD">
      <w:pPr>
        <w:pStyle w:val="a3"/>
        <w:numPr>
          <w:ilvl w:val="0"/>
          <w:numId w:val="1"/>
        </w:numPr>
        <w:snapToGrid w:val="0"/>
        <w:spacing w:line="360" w:lineRule="auto"/>
        <w:ind w:firstLineChars="147" w:firstLine="354"/>
        <w:outlineLvl w:val="0"/>
        <w:rPr>
          <w:rFonts w:hAnsi="宋体" w:cs="宋体"/>
          <w:bCs/>
          <w:color w:val="333333"/>
        </w:rPr>
      </w:pPr>
      <w:r>
        <w:rPr>
          <w:rFonts w:hAnsi="宋体" w:hint="eastAsia"/>
          <w:b/>
          <w:color w:val="000000"/>
          <w:sz w:val="24"/>
          <w:szCs w:val="24"/>
        </w:rPr>
        <w:t>货物需求：</w:t>
      </w:r>
    </w:p>
    <w:p w:rsidR="000F2683" w:rsidRPr="004437C3" w:rsidRDefault="00A80C91" w:rsidP="004437C3">
      <w:pPr>
        <w:shd w:val="clear" w:color="auto" w:fill="FFFFFF"/>
        <w:spacing w:line="360" w:lineRule="auto"/>
        <w:ind w:right="360"/>
        <w:rPr>
          <w:rFonts w:ascii="宋体" w:hAnsi="宋体"/>
          <w:color w:val="333333"/>
          <w:sz w:val="24"/>
        </w:rPr>
      </w:pPr>
      <w:r>
        <w:rPr>
          <w:rFonts w:ascii="宋体" w:hAnsi="宋体" w:hint="eastAsia"/>
          <w:color w:val="333333"/>
          <w:sz w:val="24"/>
        </w:rPr>
        <w:t>详见附件：</w:t>
      </w:r>
      <w:r w:rsidRPr="00A80C91">
        <w:rPr>
          <w:rFonts w:ascii="宋体" w:hAnsi="宋体" w:hint="eastAsia"/>
          <w:color w:val="333333"/>
          <w:sz w:val="24"/>
        </w:rPr>
        <w:t>项目货物需求一览表</w:t>
      </w:r>
      <w:r>
        <w:rPr>
          <w:rFonts w:ascii="宋体" w:hAnsi="宋体" w:hint="eastAsia"/>
          <w:color w:val="333333"/>
          <w:sz w:val="24"/>
        </w:rPr>
        <w:t>。</w:t>
      </w:r>
    </w:p>
    <w:p w:rsidR="000F2683" w:rsidRDefault="000F2683" w:rsidP="006D06FD">
      <w:pPr>
        <w:pStyle w:val="a3"/>
        <w:snapToGrid w:val="0"/>
        <w:spacing w:line="360" w:lineRule="auto"/>
        <w:ind w:firstLineChars="950" w:firstLine="3052"/>
        <w:outlineLvl w:val="0"/>
        <w:rPr>
          <w:rFonts w:ascii="Times New Roman"/>
          <w:b/>
          <w:bCs/>
          <w:sz w:val="32"/>
          <w:szCs w:val="32"/>
        </w:rPr>
      </w:pPr>
      <w:bookmarkStart w:id="0" w:name="_Toc271529383"/>
      <w:r>
        <w:rPr>
          <w:rFonts w:ascii="Times New Roman" w:hint="eastAsia"/>
          <w:b/>
          <w:bCs/>
          <w:sz w:val="32"/>
          <w:szCs w:val="32"/>
        </w:rPr>
        <w:t>投标人须知</w:t>
      </w:r>
    </w:p>
    <w:bookmarkEnd w:id="0"/>
    <w:p w:rsidR="000F2683" w:rsidRDefault="000F2683">
      <w:pPr>
        <w:pStyle w:val="a3"/>
        <w:snapToGrid w:val="0"/>
        <w:spacing w:line="360" w:lineRule="auto"/>
        <w:ind w:leftChars="100" w:left="210" w:firstLineChars="50" w:firstLine="105"/>
        <w:jc w:val="left"/>
        <w:rPr>
          <w:rFonts w:hAnsi="宋体"/>
          <w:bCs/>
        </w:rPr>
      </w:pPr>
      <w:r>
        <w:rPr>
          <w:rFonts w:hAnsi="宋体" w:hint="eastAsia"/>
          <w:bCs/>
        </w:rPr>
        <w:t>1. 项目概况</w:t>
      </w:r>
    </w:p>
    <w:p w:rsidR="000F2683" w:rsidRDefault="000F2683">
      <w:pPr>
        <w:pStyle w:val="a3"/>
        <w:snapToGrid w:val="0"/>
        <w:spacing w:line="360" w:lineRule="auto"/>
        <w:ind w:leftChars="100" w:left="210" w:firstLineChars="50" w:firstLine="105"/>
        <w:jc w:val="left"/>
        <w:rPr>
          <w:rFonts w:hAnsi="宋体"/>
          <w:bCs/>
        </w:rPr>
      </w:pPr>
      <w:r>
        <w:rPr>
          <w:rFonts w:hAnsi="宋体" w:hint="eastAsia"/>
          <w:bCs/>
        </w:rPr>
        <w:t>1.1  采购人：</w:t>
      </w:r>
      <w:r>
        <w:rPr>
          <w:rFonts w:hAnsi="宋体" w:cs="宋体" w:hint="eastAsia"/>
          <w:color w:val="333333"/>
          <w:sz w:val="24"/>
          <w:szCs w:val="24"/>
        </w:rPr>
        <w:t>梧州市工人医院</w:t>
      </w:r>
    </w:p>
    <w:p w:rsidR="000F2683" w:rsidRDefault="000F2683">
      <w:pPr>
        <w:pStyle w:val="a3"/>
        <w:snapToGrid w:val="0"/>
        <w:spacing w:line="360" w:lineRule="auto"/>
        <w:ind w:left="2" w:firstLine="358"/>
        <w:jc w:val="left"/>
        <w:rPr>
          <w:rFonts w:hAnsi="宋体"/>
        </w:rPr>
      </w:pPr>
      <w:r>
        <w:rPr>
          <w:rFonts w:hAnsi="宋体" w:hint="eastAsia"/>
        </w:rPr>
        <w:t>1.3  项目名称：</w:t>
      </w:r>
      <w:r>
        <w:rPr>
          <w:rFonts w:hAnsi="宋体" w:hint="eastAsia"/>
          <w:bCs/>
        </w:rPr>
        <w:t>见项目货物需求一览表</w:t>
      </w:r>
    </w:p>
    <w:p w:rsidR="000F2683" w:rsidRDefault="000F2683">
      <w:pPr>
        <w:pStyle w:val="a3"/>
        <w:snapToGrid w:val="0"/>
        <w:spacing w:line="360" w:lineRule="auto"/>
        <w:ind w:left="2" w:firstLine="358"/>
        <w:jc w:val="left"/>
        <w:rPr>
          <w:rFonts w:hAnsi="宋体"/>
          <w:bCs/>
        </w:rPr>
      </w:pPr>
      <w:r>
        <w:rPr>
          <w:rFonts w:hAnsi="宋体" w:hint="eastAsia"/>
        </w:rPr>
        <w:t>1.4  项目编号：</w:t>
      </w:r>
      <w:r>
        <w:rPr>
          <w:rFonts w:hAnsi="宋体" w:hint="eastAsia"/>
          <w:bCs/>
        </w:rPr>
        <w:t>见项目编号</w:t>
      </w:r>
    </w:p>
    <w:p w:rsidR="000F2683" w:rsidRDefault="000F2683">
      <w:pPr>
        <w:pStyle w:val="a3"/>
        <w:snapToGrid w:val="0"/>
        <w:spacing w:line="360" w:lineRule="auto"/>
        <w:ind w:firstLineChars="150" w:firstLine="315"/>
        <w:jc w:val="left"/>
        <w:rPr>
          <w:rFonts w:hAnsi="宋体"/>
          <w:bCs/>
        </w:rPr>
      </w:pPr>
      <w:r>
        <w:rPr>
          <w:rFonts w:hAnsi="宋体" w:hint="eastAsia"/>
          <w:bCs/>
        </w:rPr>
        <w:t>2.  采购信息发布媒体：</w:t>
      </w:r>
    </w:p>
    <w:p w:rsidR="000F2683" w:rsidRDefault="000F2683">
      <w:pPr>
        <w:pStyle w:val="a3"/>
        <w:snapToGrid w:val="0"/>
        <w:spacing w:line="360" w:lineRule="auto"/>
        <w:ind w:firstLineChars="171" w:firstLine="359"/>
        <w:jc w:val="left"/>
        <w:rPr>
          <w:rFonts w:hAnsi="宋体"/>
          <w:bCs/>
        </w:rPr>
      </w:pPr>
      <w:r>
        <w:rPr>
          <w:rFonts w:hAnsi="宋体" w:hint="eastAsia"/>
          <w:bCs/>
        </w:rPr>
        <w:t>2.1  与本项目相关的院内询价采购业务信息，将在以下媒体上发布：梧州市工人医院（</w:t>
      </w:r>
      <w:r>
        <w:rPr>
          <w:rFonts w:hAnsi="宋体" w:cs="宋体" w:hint="eastAsia"/>
          <w:color w:val="000000"/>
        </w:rPr>
        <w:t>http://www.gr-hospital.com/</w:t>
      </w:r>
      <w:r>
        <w:rPr>
          <w:rFonts w:hAnsi="宋体" w:hint="eastAsia"/>
          <w:bCs/>
        </w:rPr>
        <w:t xml:space="preserve"> ）。</w:t>
      </w:r>
    </w:p>
    <w:p w:rsidR="000F2683" w:rsidRDefault="000F2683">
      <w:pPr>
        <w:pStyle w:val="a3"/>
        <w:snapToGrid w:val="0"/>
        <w:spacing w:line="360" w:lineRule="auto"/>
        <w:ind w:left="212" w:hangingChars="101" w:hanging="212"/>
        <w:jc w:val="left"/>
        <w:rPr>
          <w:rFonts w:hAnsi="宋体"/>
          <w:bCs/>
        </w:rPr>
      </w:pPr>
      <w:r>
        <w:rPr>
          <w:rFonts w:hAnsi="宋体" w:hint="eastAsia"/>
          <w:bCs/>
        </w:rPr>
        <w:t>3. 投标人资格要求：</w:t>
      </w:r>
    </w:p>
    <w:p w:rsidR="000F2683" w:rsidRDefault="000F2683">
      <w:pPr>
        <w:pStyle w:val="a3"/>
        <w:snapToGrid w:val="0"/>
        <w:spacing w:line="360" w:lineRule="auto"/>
        <w:ind w:firstLine="360"/>
        <w:rPr>
          <w:bCs/>
        </w:rPr>
      </w:pPr>
      <w:r>
        <w:rPr>
          <w:rFonts w:hint="eastAsia"/>
          <w:bCs/>
        </w:rPr>
        <w:t>3.1  针对本项目，投标人应具备的特定条件：见投标人资格要求。</w:t>
      </w:r>
    </w:p>
    <w:p w:rsidR="000F2683" w:rsidRDefault="000F2683">
      <w:pPr>
        <w:pStyle w:val="a3"/>
        <w:spacing w:line="360" w:lineRule="auto"/>
        <w:ind w:firstLine="480"/>
        <w:rPr>
          <w:bCs/>
        </w:rPr>
      </w:pPr>
      <w:r>
        <w:rPr>
          <w:rFonts w:hint="eastAsia"/>
          <w:bCs/>
        </w:rPr>
        <w:t>3.2 投标人</w:t>
      </w:r>
      <w:r>
        <w:rPr>
          <w:rFonts w:hint="eastAsia"/>
          <w:kern w:val="0"/>
        </w:rPr>
        <w:t>有下列情形之一的视为投标人相互串通投标，投标文件将被视为无效</w:t>
      </w:r>
      <w:r>
        <w:rPr>
          <w:rFonts w:hint="eastAsia"/>
          <w:bCs/>
        </w:rPr>
        <w:t>：</w:t>
      </w:r>
    </w:p>
    <w:p w:rsidR="000F2683" w:rsidRDefault="000F2683">
      <w:pPr>
        <w:widowControl/>
        <w:spacing w:line="360" w:lineRule="auto"/>
        <w:ind w:firstLine="640"/>
        <w:jc w:val="left"/>
        <w:rPr>
          <w:rFonts w:ascii="宋体" w:hAnsi="宋体" w:cs="宋体"/>
          <w:kern w:val="0"/>
          <w:szCs w:val="21"/>
        </w:rPr>
      </w:pPr>
      <w:r>
        <w:rPr>
          <w:rFonts w:ascii="宋体" w:hAnsi="宋体" w:cs="宋体" w:hint="eastAsia"/>
          <w:kern w:val="0"/>
          <w:szCs w:val="21"/>
        </w:rPr>
        <w:t>（1）不同投标人的投标文件由同一单位或者个人编制；</w:t>
      </w:r>
    </w:p>
    <w:p w:rsidR="000F2683" w:rsidRDefault="000F2683">
      <w:pPr>
        <w:widowControl/>
        <w:spacing w:line="360" w:lineRule="auto"/>
        <w:ind w:firstLine="640"/>
        <w:jc w:val="left"/>
        <w:rPr>
          <w:rFonts w:ascii="宋体" w:hAnsi="宋体" w:cs="宋体"/>
          <w:kern w:val="0"/>
          <w:szCs w:val="21"/>
        </w:rPr>
      </w:pPr>
      <w:r>
        <w:rPr>
          <w:rFonts w:ascii="宋体" w:hAnsi="宋体" w:cs="宋体" w:hint="eastAsia"/>
          <w:kern w:val="0"/>
          <w:szCs w:val="21"/>
        </w:rPr>
        <w:t>（2）不同投标人委托同一单位或者个人办理投标事宜;</w:t>
      </w:r>
    </w:p>
    <w:p w:rsidR="000F2683" w:rsidRDefault="000F2683">
      <w:pPr>
        <w:widowControl/>
        <w:spacing w:line="360" w:lineRule="auto"/>
        <w:ind w:firstLine="640"/>
        <w:jc w:val="left"/>
        <w:rPr>
          <w:rFonts w:ascii="宋体" w:hAnsi="宋体" w:cs="宋体"/>
          <w:kern w:val="0"/>
          <w:szCs w:val="21"/>
        </w:rPr>
      </w:pPr>
      <w:r>
        <w:rPr>
          <w:rFonts w:ascii="宋体" w:hAnsi="宋体" w:cs="宋体" w:hint="eastAsia"/>
          <w:kern w:val="0"/>
          <w:szCs w:val="21"/>
        </w:rPr>
        <w:t>（3）不同的投标人的投标文件载明的项目管理员为同一个人;</w:t>
      </w:r>
    </w:p>
    <w:p w:rsidR="000F2683" w:rsidRDefault="000F2683">
      <w:pPr>
        <w:widowControl/>
        <w:spacing w:line="360" w:lineRule="auto"/>
        <w:ind w:firstLine="640"/>
        <w:jc w:val="left"/>
        <w:rPr>
          <w:rFonts w:ascii="宋体" w:hAnsi="宋体" w:cs="宋体"/>
          <w:kern w:val="0"/>
          <w:szCs w:val="21"/>
        </w:rPr>
      </w:pPr>
      <w:r>
        <w:rPr>
          <w:rFonts w:ascii="宋体" w:hAnsi="宋体" w:cs="宋体" w:hint="eastAsia"/>
          <w:kern w:val="0"/>
          <w:szCs w:val="21"/>
        </w:rPr>
        <w:t>（4）不同投标人的投标文件异常一致或投标报价呈规律性差异;</w:t>
      </w:r>
    </w:p>
    <w:p w:rsidR="000F2683" w:rsidRDefault="000F2683">
      <w:pPr>
        <w:widowControl/>
        <w:spacing w:line="360" w:lineRule="auto"/>
        <w:ind w:firstLine="640"/>
        <w:jc w:val="left"/>
        <w:rPr>
          <w:rFonts w:ascii="宋体" w:hAnsi="宋体" w:cs="宋体"/>
          <w:kern w:val="0"/>
          <w:szCs w:val="21"/>
        </w:rPr>
      </w:pPr>
      <w:r>
        <w:rPr>
          <w:rFonts w:ascii="宋体" w:hAnsi="宋体" w:cs="宋体" w:hint="eastAsia"/>
          <w:kern w:val="0"/>
          <w:szCs w:val="21"/>
        </w:rPr>
        <w:t>（5）不同投标人的投标文件相互混装;</w:t>
      </w:r>
    </w:p>
    <w:p w:rsidR="000F2683" w:rsidRDefault="000F2683">
      <w:pPr>
        <w:widowControl/>
        <w:spacing w:line="360" w:lineRule="auto"/>
        <w:ind w:firstLine="640"/>
        <w:jc w:val="left"/>
        <w:rPr>
          <w:rFonts w:ascii="宋体" w:hAnsi="宋体" w:cs="宋体"/>
          <w:kern w:val="0"/>
          <w:szCs w:val="21"/>
        </w:rPr>
      </w:pPr>
      <w:r>
        <w:rPr>
          <w:rFonts w:ascii="宋体" w:hAnsi="宋体" w:cs="宋体" w:hint="eastAsia"/>
          <w:kern w:val="0"/>
          <w:szCs w:val="21"/>
        </w:rPr>
        <w:lastRenderedPageBreak/>
        <w:t>3.3供应商有下列情形之一的，属于恶意串通行为：</w:t>
      </w:r>
    </w:p>
    <w:p w:rsidR="000F2683" w:rsidRDefault="000F2683">
      <w:pPr>
        <w:widowControl/>
        <w:spacing w:line="360" w:lineRule="auto"/>
        <w:ind w:firstLine="640"/>
        <w:jc w:val="left"/>
        <w:rPr>
          <w:rFonts w:ascii="宋体" w:hAnsi="宋体" w:cs="宋体"/>
          <w:kern w:val="0"/>
          <w:szCs w:val="21"/>
        </w:rPr>
      </w:pPr>
      <w:r>
        <w:rPr>
          <w:rFonts w:ascii="宋体" w:hAnsi="宋体" w:cs="宋体" w:hint="eastAsia"/>
          <w:kern w:val="0"/>
          <w:szCs w:val="21"/>
        </w:rPr>
        <w:t>（1）供应商直接或者间接从采购人获得其他供应商的相关信息并修改其投标文件或者响应文件;</w:t>
      </w:r>
    </w:p>
    <w:p w:rsidR="000F2683" w:rsidRDefault="000F2683">
      <w:pPr>
        <w:widowControl/>
        <w:spacing w:line="360" w:lineRule="auto"/>
        <w:ind w:firstLine="640"/>
        <w:jc w:val="left"/>
        <w:rPr>
          <w:rFonts w:ascii="宋体" w:hAnsi="宋体" w:cs="宋体"/>
          <w:kern w:val="0"/>
          <w:szCs w:val="21"/>
        </w:rPr>
      </w:pPr>
      <w:r>
        <w:rPr>
          <w:rFonts w:ascii="宋体" w:hAnsi="宋体" w:cs="宋体" w:hint="eastAsia"/>
          <w:kern w:val="0"/>
          <w:szCs w:val="21"/>
        </w:rPr>
        <w:t>（2）供应商按照采购人或者采购代理机构的授意撤换、修改投标文件或者响应文件;</w:t>
      </w:r>
    </w:p>
    <w:p w:rsidR="000F2683" w:rsidRDefault="000F2683">
      <w:pPr>
        <w:widowControl/>
        <w:spacing w:line="360" w:lineRule="auto"/>
        <w:ind w:firstLine="640"/>
        <w:jc w:val="left"/>
        <w:rPr>
          <w:rFonts w:ascii="宋体" w:hAnsi="宋体" w:cs="宋体"/>
          <w:kern w:val="0"/>
          <w:szCs w:val="21"/>
        </w:rPr>
      </w:pPr>
      <w:r>
        <w:rPr>
          <w:rFonts w:ascii="宋体" w:hAnsi="宋体" w:cs="宋体" w:hint="eastAsia"/>
          <w:kern w:val="0"/>
          <w:szCs w:val="21"/>
        </w:rPr>
        <w:t>（3）供应商之间协商报价、技术方案等投标文件或者响应文件的实质性内容;</w:t>
      </w:r>
    </w:p>
    <w:p w:rsidR="000F2683" w:rsidRDefault="000F2683">
      <w:pPr>
        <w:widowControl/>
        <w:spacing w:line="360" w:lineRule="auto"/>
        <w:ind w:firstLine="640"/>
        <w:jc w:val="left"/>
        <w:rPr>
          <w:rFonts w:ascii="宋体" w:hAnsi="宋体" w:cs="宋体"/>
          <w:kern w:val="0"/>
          <w:szCs w:val="21"/>
        </w:rPr>
      </w:pPr>
      <w:r>
        <w:rPr>
          <w:rFonts w:ascii="宋体" w:hAnsi="宋体" w:cs="宋体" w:hint="eastAsia"/>
          <w:kern w:val="0"/>
          <w:szCs w:val="21"/>
        </w:rPr>
        <w:t>（4）供应商之间事先约定一致抬高或者压低投标报价,或者在招标项目中事先约定轮流以高价位或者低价位中标,或者事先约定由某一特定供应商中标,然后再参加投标;</w:t>
      </w:r>
    </w:p>
    <w:p w:rsidR="000F2683" w:rsidRDefault="000F2683">
      <w:pPr>
        <w:widowControl/>
        <w:spacing w:line="360" w:lineRule="auto"/>
        <w:ind w:firstLine="640"/>
        <w:jc w:val="left"/>
        <w:rPr>
          <w:rFonts w:ascii="宋体" w:hAnsi="宋体" w:cs="宋体"/>
          <w:kern w:val="0"/>
          <w:szCs w:val="21"/>
        </w:rPr>
      </w:pPr>
      <w:r>
        <w:rPr>
          <w:rFonts w:ascii="宋体" w:hAnsi="宋体" w:cs="宋体" w:hint="eastAsia"/>
          <w:kern w:val="0"/>
          <w:szCs w:val="21"/>
        </w:rPr>
        <w:t>（5）供应商与采购人之间、供应商相互之间，为谋求特定供应商中标或者排斥其他供应商的其他串通行为。</w:t>
      </w:r>
    </w:p>
    <w:p w:rsidR="000F2683" w:rsidRDefault="000F2683">
      <w:pPr>
        <w:pStyle w:val="a3"/>
        <w:snapToGrid w:val="0"/>
        <w:spacing w:line="360" w:lineRule="auto"/>
        <w:ind w:left="212" w:hangingChars="101" w:hanging="212"/>
        <w:jc w:val="left"/>
        <w:rPr>
          <w:bCs/>
        </w:rPr>
      </w:pPr>
      <w:r>
        <w:rPr>
          <w:rFonts w:hint="eastAsia"/>
          <w:bCs/>
        </w:rPr>
        <w:t>4. 质疑</w:t>
      </w:r>
    </w:p>
    <w:p w:rsidR="000F2683" w:rsidRDefault="000F2683">
      <w:pPr>
        <w:pStyle w:val="a3"/>
        <w:snapToGrid w:val="0"/>
        <w:spacing w:line="360" w:lineRule="auto"/>
        <w:ind w:left="2" w:firstLine="360"/>
        <w:jc w:val="left"/>
        <w:rPr>
          <w:bCs/>
        </w:rPr>
      </w:pPr>
      <w:r>
        <w:rPr>
          <w:rFonts w:hint="eastAsia"/>
          <w:bCs/>
        </w:rPr>
        <w:t>4.1  投标人认为招标文件使自己的权益受到损害的，可以在获取招标文件</w:t>
      </w:r>
      <w:r>
        <w:rPr>
          <w:rFonts w:hint="eastAsia"/>
        </w:rPr>
        <w:t>之日起七个工作日内</w:t>
      </w:r>
      <w:r>
        <w:rPr>
          <w:rFonts w:hint="eastAsia"/>
          <w:bCs/>
        </w:rPr>
        <w:t>以书面形式向梧州市工人医院纪律检查委员会质疑；投标截止时间后，采购机构不再受理对招标文件的质疑。投标人认为</w:t>
      </w:r>
      <w:r>
        <w:rPr>
          <w:rFonts w:hint="eastAsia"/>
        </w:rPr>
        <w:t>采购过程和中标、成交结果使自己的权益受到损害的，可</w:t>
      </w:r>
      <w:r>
        <w:rPr>
          <w:rFonts w:hint="eastAsia"/>
          <w:bCs/>
        </w:rPr>
        <w:t>以</w:t>
      </w:r>
      <w:r>
        <w:rPr>
          <w:rFonts w:hint="eastAsia"/>
        </w:rPr>
        <w:t>在知道或者应知其权益受到损害之日起七个工作日内，以书面形式向</w:t>
      </w:r>
      <w:r>
        <w:rPr>
          <w:rFonts w:hint="eastAsia"/>
          <w:bCs/>
        </w:rPr>
        <w:t>梧州市工人医院纪律检查委员会</w:t>
      </w:r>
      <w:r>
        <w:rPr>
          <w:rFonts w:hint="eastAsia"/>
        </w:rPr>
        <w:t>质疑。</w:t>
      </w:r>
    </w:p>
    <w:p w:rsidR="000F2683" w:rsidRDefault="000F2683">
      <w:pPr>
        <w:pStyle w:val="a3"/>
        <w:snapToGrid w:val="0"/>
        <w:spacing w:line="360" w:lineRule="auto"/>
        <w:ind w:left="2" w:firstLine="360"/>
        <w:jc w:val="left"/>
        <w:rPr>
          <w:bCs/>
        </w:rPr>
      </w:pPr>
      <w:r>
        <w:rPr>
          <w:rFonts w:hint="eastAsia"/>
          <w:bCs/>
        </w:rPr>
        <w:t>4.2  供应商质疑实行实名制，其质疑应当有具体的质疑事项及事实根据，不得进行虚假、恶意质疑。</w:t>
      </w:r>
    </w:p>
    <w:p w:rsidR="000F2683" w:rsidRDefault="000F2683">
      <w:pPr>
        <w:pStyle w:val="a3"/>
        <w:snapToGrid w:val="0"/>
        <w:spacing w:line="360" w:lineRule="auto"/>
        <w:ind w:left="2" w:firstLine="360"/>
        <w:jc w:val="left"/>
        <w:rPr>
          <w:bCs/>
        </w:rPr>
      </w:pPr>
      <w:r>
        <w:rPr>
          <w:rFonts w:hint="eastAsia"/>
          <w:bCs/>
        </w:rPr>
        <w:t>4.3  供应商质疑时，应当提交质疑书原件，质疑书应当包括下列主要内容：</w:t>
      </w:r>
    </w:p>
    <w:p w:rsidR="000F2683" w:rsidRDefault="000F2683">
      <w:pPr>
        <w:pStyle w:val="a3"/>
        <w:snapToGrid w:val="0"/>
        <w:spacing w:line="360" w:lineRule="auto"/>
        <w:ind w:left="2" w:firstLine="718"/>
        <w:jc w:val="left"/>
      </w:pPr>
      <w:r>
        <w:rPr>
          <w:rFonts w:hint="eastAsia"/>
        </w:rPr>
        <w:t>（1）质疑供应商和被质疑的采购人机构名称、地址、电话、邮编等；</w:t>
      </w:r>
    </w:p>
    <w:p w:rsidR="000F2683" w:rsidRDefault="000F2683">
      <w:pPr>
        <w:pStyle w:val="a3"/>
        <w:snapToGrid w:val="0"/>
        <w:spacing w:line="360" w:lineRule="auto"/>
        <w:ind w:left="2" w:firstLine="718"/>
        <w:jc w:val="left"/>
      </w:pPr>
      <w:r>
        <w:rPr>
          <w:rFonts w:hint="eastAsia"/>
        </w:rPr>
        <w:t>（2）质疑项目的名称、编号；</w:t>
      </w:r>
    </w:p>
    <w:p w:rsidR="000F2683" w:rsidRDefault="000F2683">
      <w:pPr>
        <w:pStyle w:val="a3"/>
        <w:snapToGrid w:val="0"/>
        <w:spacing w:line="360" w:lineRule="auto"/>
        <w:ind w:left="2" w:firstLine="718"/>
        <w:jc w:val="left"/>
      </w:pPr>
      <w:r>
        <w:rPr>
          <w:rFonts w:hint="eastAsia"/>
        </w:rPr>
        <w:t>（3）权益受到损害的事实和理由；</w:t>
      </w:r>
    </w:p>
    <w:p w:rsidR="000F2683" w:rsidRDefault="000F2683">
      <w:pPr>
        <w:pStyle w:val="a3"/>
        <w:snapToGrid w:val="0"/>
        <w:spacing w:line="360" w:lineRule="auto"/>
        <w:ind w:left="2" w:firstLine="718"/>
        <w:jc w:val="left"/>
      </w:pPr>
      <w:r>
        <w:rPr>
          <w:rFonts w:hint="eastAsia"/>
        </w:rPr>
        <w:t>（4）相关证明材料；</w:t>
      </w:r>
    </w:p>
    <w:p w:rsidR="000F2683" w:rsidRDefault="000F2683">
      <w:pPr>
        <w:pStyle w:val="a3"/>
        <w:snapToGrid w:val="0"/>
        <w:spacing w:line="360" w:lineRule="auto"/>
        <w:ind w:left="2" w:firstLine="718"/>
        <w:jc w:val="left"/>
      </w:pPr>
      <w:r>
        <w:rPr>
          <w:rFonts w:hint="eastAsia"/>
        </w:rPr>
        <w:t>（5）提起质疑的日期。</w:t>
      </w:r>
    </w:p>
    <w:p w:rsidR="000F2683" w:rsidRDefault="000F2683">
      <w:pPr>
        <w:pStyle w:val="a3"/>
        <w:snapToGrid w:val="0"/>
        <w:spacing w:line="360" w:lineRule="auto"/>
        <w:ind w:firstLine="420"/>
      </w:pPr>
      <w:r>
        <w:rPr>
          <w:rFonts w:hint="eastAsia"/>
        </w:rPr>
        <w:t>质疑书应当署名。质疑供应商为自然人的，应当由本人签字；质疑供应商为法人或者其他组织的，应当由法定代表人或者主要负责人签字盖章并加盖公章。</w:t>
      </w:r>
    </w:p>
    <w:p w:rsidR="000F2683" w:rsidRDefault="000F2683">
      <w:pPr>
        <w:pStyle w:val="a3"/>
        <w:snapToGrid w:val="0"/>
        <w:spacing w:line="360" w:lineRule="auto"/>
        <w:ind w:left="2" w:firstLine="360"/>
        <w:rPr>
          <w:bCs/>
        </w:rPr>
      </w:pPr>
      <w:r>
        <w:rPr>
          <w:rFonts w:hint="eastAsia"/>
          <w:bCs/>
        </w:rPr>
        <w:t>4.4  质疑供应商提起质疑应当符合下列条件：</w:t>
      </w:r>
    </w:p>
    <w:p w:rsidR="000F2683" w:rsidRDefault="000F2683">
      <w:pPr>
        <w:snapToGrid w:val="0"/>
        <w:spacing w:line="360" w:lineRule="auto"/>
        <w:ind w:firstLine="720"/>
        <w:rPr>
          <w:rFonts w:ascii="宋体" w:hAnsi="宋体"/>
          <w:szCs w:val="21"/>
        </w:rPr>
      </w:pPr>
      <w:r>
        <w:rPr>
          <w:rFonts w:ascii="宋体" w:hAnsi="宋体" w:hint="eastAsia"/>
          <w:szCs w:val="21"/>
        </w:rPr>
        <w:t>（1）质疑供应商是参与所质疑本次采购活动的供应商；</w:t>
      </w:r>
    </w:p>
    <w:p w:rsidR="000F2683" w:rsidRDefault="000F2683">
      <w:pPr>
        <w:snapToGrid w:val="0"/>
        <w:spacing w:line="360" w:lineRule="auto"/>
        <w:ind w:firstLine="720"/>
        <w:rPr>
          <w:rFonts w:ascii="宋体" w:hAnsi="宋体"/>
          <w:szCs w:val="21"/>
        </w:rPr>
      </w:pPr>
      <w:r>
        <w:rPr>
          <w:rFonts w:ascii="宋体" w:hAnsi="宋体" w:hint="eastAsia"/>
          <w:szCs w:val="21"/>
        </w:rPr>
        <w:t>（2）质疑书内容符合本章第4.3项的规定；</w:t>
      </w:r>
    </w:p>
    <w:p w:rsidR="000F2683" w:rsidRDefault="000F2683">
      <w:pPr>
        <w:snapToGrid w:val="0"/>
        <w:spacing w:line="360" w:lineRule="auto"/>
        <w:ind w:firstLine="720"/>
        <w:rPr>
          <w:rFonts w:ascii="宋体" w:hAnsi="宋体"/>
          <w:szCs w:val="21"/>
        </w:rPr>
      </w:pPr>
      <w:r>
        <w:rPr>
          <w:rFonts w:ascii="宋体" w:hAnsi="宋体" w:hint="eastAsia"/>
          <w:szCs w:val="21"/>
        </w:rPr>
        <w:t>（3）在质疑有效期限内提起质疑；</w:t>
      </w:r>
    </w:p>
    <w:p w:rsidR="000F2683" w:rsidRDefault="000F2683">
      <w:pPr>
        <w:snapToGrid w:val="0"/>
        <w:spacing w:line="360" w:lineRule="auto"/>
        <w:ind w:firstLine="720"/>
        <w:rPr>
          <w:rFonts w:ascii="宋体" w:hAnsi="宋体"/>
          <w:szCs w:val="21"/>
        </w:rPr>
      </w:pPr>
      <w:r>
        <w:rPr>
          <w:rFonts w:ascii="宋体" w:hAnsi="宋体" w:hint="eastAsia"/>
          <w:szCs w:val="21"/>
        </w:rPr>
        <w:t>（4）属于所质疑的采购人组织的采购活动；</w:t>
      </w:r>
    </w:p>
    <w:p w:rsidR="000F2683" w:rsidRDefault="000F2683">
      <w:pPr>
        <w:snapToGrid w:val="0"/>
        <w:spacing w:line="360" w:lineRule="auto"/>
        <w:ind w:firstLine="720"/>
        <w:rPr>
          <w:rFonts w:ascii="宋体" w:hAnsi="宋体"/>
          <w:szCs w:val="21"/>
        </w:rPr>
      </w:pPr>
      <w:r>
        <w:rPr>
          <w:rFonts w:ascii="宋体" w:hAnsi="宋体" w:hint="eastAsia"/>
          <w:szCs w:val="21"/>
        </w:rPr>
        <w:t>（5）同一质疑事项未经采购人质疑处理；</w:t>
      </w:r>
    </w:p>
    <w:p w:rsidR="000F2683" w:rsidRDefault="000F2683">
      <w:pPr>
        <w:snapToGrid w:val="0"/>
        <w:spacing w:line="360" w:lineRule="auto"/>
        <w:ind w:firstLine="360"/>
        <w:rPr>
          <w:rFonts w:ascii="宋体" w:hAnsi="宋体"/>
          <w:szCs w:val="21"/>
        </w:rPr>
      </w:pPr>
      <w:r>
        <w:rPr>
          <w:rFonts w:ascii="宋体" w:hAnsi="宋体" w:hint="eastAsia"/>
          <w:szCs w:val="21"/>
        </w:rPr>
        <w:t>4.5  采购</w:t>
      </w:r>
      <w:r>
        <w:rPr>
          <w:rFonts w:hAnsi="宋体" w:hint="eastAsia"/>
          <w:szCs w:val="21"/>
        </w:rPr>
        <w:t>人自受理质疑之日起七个工作日内，对质疑事项作出答复，并以书面形式通知质疑供应商及其他有关供应商。</w:t>
      </w:r>
    </w:p>
    <w:p w:rsidR="000F2683" w:rsidRDefault="000F2683">
      <w:pPr>
        <w:pStyle w:val="a3"/>
        <w:snapToGrid w:val="0"/>
        <w:spacing w:line="360" w:lineRule="auto"/>
        <w:ind w:left="212" w:hangingChars="101" w:hanging="212"/>
        <w:jc w:val="left"/>
        <w:rPr>
          <w:bCs/>
        </w:rPr>
      </w:pPr>
      <w:r>
        <w:rPr>
          <w:rFonts w:hint="eastAsia"/>
          <w:bCs/>
        </w:rPr>
        <w:lastRenderedPageBreak/>
        <w:t>5.  投诉</w:t>
      </w:r>
    </w:p>
    <w:p w:rsidR="000F2683" w:rsidRDefault="000F2683">
      <w:pPr>
        <w:pStyle w:val="a3"/>
        <w:snapToGrid w:val="0"/>
        <w:spacing w:line="360" w:lineRule="auto"/>
        <w:ind w:left="2" w:firstLineChars="170" w:firstLine="357"/>
        <w:jc w:val="left"/>
        <w:rPr>
          <w:bCs/>
        </w:rPr>
      </w:pPr>
      <w:r>
        <w:rPr>
          <w:rFonts w:hint="eastAsia"/>
          <w:bCs/>
        </w:rPr>
        <w:t>5.1  供应商认为采购文件、采购过程、中标和成交结果使自己的合法权益受到损害的，应当首先依法向采购人提出质疑。并向梧州市工人医院纪委投诉，投诉电话：07742031957</w:t>
      </w:r>
    </w:p>
    <w:p w:rsidR="000F2683" w:rsidRDefault="000F2683">
      <w:pPr>
        <w:pStyle w:val="a3"/>
        <w:snapToGrid w:val="0"/>
        <w:spacing w:line="360" w:lineRule="auto"/>
        <w:ind w:left="2" w:firstLineChars="170" w:firstLine="357"/>
        <w:jc w:val="left"/>
      </w:pPr>
      <w:r>
        <w:rPr>
          <w:rFonts w:hint="eastAsia"/>
        </w:rPr>
        <w:t>5.2  投诉人投诉时，应当提交投诉书，并按照被投诉采购人和与投诉事项有关的供应商数量提供投诉书的副本。投诉书应当包括下列主要内容（如材料中有外文资料应同时附上对应的中文译本）：</w:t>
      </w:r>
    </w:p>
    <w:p w:rsidR="000F2683" w:rsidRDefault="000F2683">
      <w:pPr>
        <w:pStyle w:val="a3"/>
        <w:snapToGrid w:val="0"/>
        <w:spacing w:line="360" w:lineRule="auto"/>
        <w:ind w:left="2" w:firstLineChars="341" w:firstLine="716"/>
        <w:jc w:val="left"/>
      </w:pPr>
      <w:r>
        <w:rPr>
          <w:rFonts w:hint="eastAsia"/>
        </w:rPr>
        <w:t xml:space="preserve">（1）投诉人和被投诉人的名称、地址、电话等； </w:t>
      </w:r>
    </w:p>
    <w:p w:rsidR="000F2683" w:rsidRDefault="000F2683">
      <w:pPr>
        <w:pStyle w:val="a3"/>
        <w:snapToGrid w:val="0"/>
        <w:spacing w:line="360" w:lineRule="auto"/>
        <w:ind w:left="2" w:firstLineChars="341" w:firstLine="716"/>
        <w:jc w:val="left"/>
      </w:pPr>
      <w:r>
        <w:rPr>
          <w:rFonts w:hint="eastAsia"/>
        </w:rPr>
        <w:t>（2）具体的投诉事项及事实依据；</w:t>
      </w:r>
    </w:p>
    <w:p w:rsidR="000F2683" w:rsidRDefault="000F2683">
      <w:pPr>
        <w:pStyle w:val="a3"/>
        <w:snapToGrid w:val="0"/>
        <w:spacing w:line="360" w:lineRule="auto"/>
        <w:ind w:left="2" w:firstLineChars="341" w:firstLine="716"/>
        <w:jc w:val="left"/>
      </w:pPr>
      <w:r>
        <w:rPr>
          <w:rFonts w:hint="eastAsia"/>
        </w:rPr>
        <w:t xml:space="preserve">（3）质疑和质疑答复情况及相关证明材料； </w:t>
      </w:r>
    </w:p>
    <w:p w:rsidR="000F2683" w:rsidRDefault="000F2683">
      <w:pPr>
        <w:pStyle w:val="a3"/>
        <w:snapToGrid w:val="0"/>
        <w:spacing w:line="360" w:lineRule="auto"/>
        <w:ind w:left="2" w:firstLineChars="341" w:firstLine="716"/>
        <w:jc w:val="left"/>
      </w:pPr>
      <w:r>
        <w:rPr>
          <w:rFonts w:hint="eastAsia"/>
        </w:rPr>
        <w:t>（4）提起投诉的日期。</w:t>
      </w:r>
    </w:p>
    <w:p w:rsidR="000F2683" w:rsidRDefault="000F2683">
      <w:pPr>
        <w:pStyle w:val="a3"/>
        <w:snapToGrid w:val="0"/>
        <w:spacing w:line="360" w:lineRule="auto"/>
        <w:ind w:firstLine="420"/>
      </w:pPr>
      <w:r>
        <w:rPr>
          <w:rFonts w:hint="eastAsia"/>
        </w:rPr>
        <w:t>投诉书应当署名。投诉人为自然人的，应当由本人签字盖章并加盖公章。</w:t>
      </w:r>
    </w:p>
    <w:p w:rsidR="000F2683" w:rsidRDefault="000F2683">
      <w:pPr>
        <w:pStyle w:val="a3"/>
        <w:snapToGrid w:val="0"/>
        <w:spacing w:line="360" w:lineRule="auto"/>
        <w:ind w:firstLineChars="171" w:firstLine="359"/>
      </w:pPr>
      <w:r>
        <w:rPr>
          <w:rFonts w:hint="eastAsia"/>
        </w:rPr>
        <w:t>5.3  投诉人提起投诉应当符合下列条件：</w:t>
      </w:r>
    </w:p>
    <w:p w:rsidR="000F2683" w:rsidRDefault="000F2683">
      <w:pPr>
        <w:snapToGrid w:val="0"/>
        <w:spacing w:line="360" w:lineRule="auto"/>
        <w:ind w:firstLine="720"/>
        <w:rPr>
          <w:rFonts w:ascii="宋体" w:hAnsi="宋体"/>
          <w:szCs w:val="21"/>
        </w:rPr>
      </w:pPr>
      <w:r>
        <w:rPr>
          <w:rFonts w:ascii="宋体" w:hAnsi="宋体" w:hint="eastAsia"/>
          <w:szCs w:val="21"/>
        </w:rPr>
        <w:t>（1）投诉人是参与所投诉本次院内询价采购活动的供应商；</w:t>
      </w:r>
    </w:p>
    <w:p w:rsidR="000F2683" w:rsidRDefault="000F2683">
      <w:pPr>
        <w:snapToGrid w:val="0"/>
        <w:spacing w:line="360" w:lineRule="auto"/>
        <w:ind w:firstLine="720"/>
        <w:rPr>
          <w:rFonts w:ascii="宋体" w:hAnsi="宋体"/>
          <w:szCs w:val="21"/>
        </w:rPr>
      </w:pPr>
      <w:r>
        <w:rPr>
          <w:rFonts w:ascii="宋体" w:hAnsi="宋体" w:hint="eastAsia"/>
          <w:szCs w:val="21"/>
        </w:rPr>
        <w:t>（2）提起投诉前已依法进行质疑；</w:t>
      </w:r>
    </w:p>
    <w:p w:rsidR="000F2683" w:rsidRDefault="000F2683">
      <w:pPr>
        <w:snapToGrid w:val="0"/>
        <w:spacing w:line="360" w:lineRule="auto"/>
        <w:ind w:firstLine="720"/>
        <w:rPr>
          <w:rFonts w:ascii="宋体" w:hAnsi="宋体"/>
          <w:szCs w:val="21"/>
        </w:rPr>
      </w:pPr>
      <w:r>
        <w:rPr>
          <w:rFonts w:ascii="宋体" w:hAnsi="宋体" w:hint="eastAsia"/>
          <w:szCs w:val="21"/>
        </w:rPr>
        <w:t>（3）投诉书内容符合本章第5.2项的规定；</w:t>
      </w:r>
    </w:p>
    <w:p w:rsidR="000F2683" w:rsidRDefault="000F2683">
      <w:pPr>
        <w:snapToGrid w:val="0"/>
        <w:spacing w:line="360" w:lineRule="auto"/>
        <w:ind w:firstLine="720"/>
        <w:rPr>
          <w:rFonts w:ascii="宋体" w:hAnsi="宋体"/>
          <w:szCs w:val="21"/>
        </w:rPr>
      </w:pPr>
      <w:r>
        <w:rPr>
          <w:rFonts w:ascii="宋体" w:hAnsi="宋体" w:hint="eastAsia"/>
          <w:szCs w:val="21"/>
        </w:rPr>
        <w:t>（4）在投诉有效期限内提起投诉；</w:t>
      </w:r>
    </w:p>
    <w:p w:rsidR="000F2683" w:rsidRDefault="000F2683">
      <w:pPr>
        <w:snapToGrid w:val="0"/>
        <w:spacing w:line="360" w:lineRule="auto"/>
        <w:ind w:firstLine="360"/>
        <w:rPr>
          <w:rFonts w:ascii="宋体" w:hAnsi="宋体"/>
          <w:szCs w:val="21"/>
        </w:rPr>
      </w:pPr>
      <w:r>
        <w:rPr>
          <w:rFonts w:ascii="宋体" w:hAnsi="宋体" w:hint="eastAsia"/>
          <w:szCs w:val="21"/>
        </w:rPr>
        <w:t xml:space="preserve">5.4  </w:t>
      </w:r>
      <w:r>
        <w:rPr>
          <w:rFonts w:hAnsi="宋体" w:hint="eastAsia"/>
          <w:szCs w:val="21"/>
        </w:rPr>
        <w:t>对投诉事项作出处理决定，并以书面形式通知投诉人、被投诉人及其他与投诉处理结果有利害关系的院内询价采购当</w:t>
      </w:r>
      <w:r>
        <w:rPr>
          <w:rFonts w:ascii="宋体" w:hAnsi="宋体" w:hint="eastAsia"/>
          <w:szCs w:val="21"/>
        </w:rPr>
        <w:t>事人。</w:t>
      </w:r>
    </w:p>
    <w:p w:rsidR="000F2683" w:rsidRDefault="000F2683">
      <w:pPr>
        <w:snapToGrid w:val="0"/>
        <w:spacing w:line="360" w:lineRule="auto"/>
        <w:ind w:firstLine="360"/>
        <w:rPr>
          <w:rFonts w:ascii="宋体" w:hAnsi="宋体"/>
          <w:szCs w:val="21"/>
        </w:rPr>
      </w:pPr>
      <w:r>
        <w:rPr>
          <w:rFonts w:ascii="宋体" w:hAnsi="宋体" w:hint="eastAsia"/>
          <w:szCs w:val="21"/>
        </w:rPr>
        <w:t>5.5  梧州市工人医院采购监督管理部门在处理投诉事项期间，可以视具体情况暂停采购活动。</w:t>
      </w:r>
    </w:p>
    <w:p w:rsidR="000F2683" w:rsidRDefault="000F2683">
      <w:pPr>
        <w:snapToGrid w:val="0"/>
        <w:spacing w:line="360" w:lineRule="auto"/>
        <w:ind w:firstLine="360"/>
        <w:rPr>
          <w:rFonts w:ascii="宋体" w:hAnsi="宋体"/>
          <w:szCs w:val="21"/>
        </w:rPr>
      </w:pPr>
    </w:p>
    <w:p w:rsidR="000F2683" w:rsidRDefault="000F2683">
      <w:pPr>
        <w:pStyle w:val="a3"/>
        <w:snapToGrid w:val="0"/>
        <w:spacing w:line="360" w:lineRule="auto"/>
        <w:jc w:val="center"/>
        <w:outlineLvl w:val="1"/>
        <w:rPr>
          <w:rFonts w:ascii="Times New Roman"/>
          <w:bCs/>
          <w:sz w:val="32"/>
          <w:szCs w:val="32"/>
        </w:rPr>
      </w:pPr>
      <w:r>
        <w:rPr>
          <w:rFonts w:ascii="Times New Roman" w:hint="eastAsia"/>
          <w:bCs/>
          <w:sz w:val="32"/>
          <w:szCs w:val="32"/>
        </w:rPr>
        <w:t xml:space="preserve">  </w:t>
      </w:r>
      <w:r>
        <w:rPr>
          <w:rFonts w:ascii="Times New Roman" w:hint="eastAsia"/>
          <w:bCs/>
          <w:sz w:val="32"/>
          <w:szCs w:val="32"/>
        </w:rPr>
        <w:t>投标文件</w:t>
      </w:r>
    </w:p>
    <w:p w:rsidR="000F2683" w:rsidRDefault="000F2683">
      <w:pPr>
        <w:pStyle w:val="a3"/>
        <w:snapToGrid w:val="0"/>
        <w:spacing w:line="360" w:lineRule="auto"/>
        <w:rPr>
          <w:bCs/>
        </w:rPr>
      </w:pPr>
      <w:r>
        <w:rPr>
          <w:rFonts w:hint="eastAsia"/>
          <w:bCs/>
        </w:rPr>
        <w:t>8.  投标文件的编制</w:t>
      </w:r>
    </w:p>
    <w:p w:rsidR="000F2683" w:rsidRDefault="000F2683">
      <w:pPr>
        <w:pStyle w:val="a3"/>
        <w:snapToGrid w:val="0"/>
        <w:spacing w:line="360" w:lineRule="auto"/>
        <w:ind w:left="2" w:firstLine="360"/>
        <w:jc w:val="left"/>
      </w:pPr>
      <w:r>
        <w:rPr>
          <w:rFonts w:hint="eastAsia"/>
        </w:rPr>
        <w:t>8.1  投标人应仔细阅读招标文件，在充分了解招标的内容、技术参数要求和商务条款以及实质性要求和条件后，编写投标文件。</w:t>
      </w:r>
    </w:p>
    <w:p w:rsidR="000F2683" w:rsidRDefault="000F2683">
      <w:pPr>
        <w:pStyle w:val="a3"/>
        <w:snapToGrid w:val="0"/>
        <w:spacing w:line="360" w:lineRule="auto"/>
        <w:ind w:left="2" w:firstLine="360"/>
        <w:jc w:val="left"/>
      </w:pPr>
      <w:r>
        <w:rPr>
          <w:rFonts w:hint="eastAsia"/>
        </w:rPr>
        <w:t>8.2  对招标文件的实质性要求和条件作出响应是指投标人必须对招标文件中实质性要求和条件的技术参数要求，商务条款及其它内容</w:t>
      </w:r>
      <w:r>
        <w:rPr>
          <w:rFonts w:hint="eastAsia"/>
          <w:bCs/>
        </w:rPr>
        <w:t>作出满足或者优于原要求和条件的承诺</w:t>
      </w:r>
      <w:r>
        <w:rPr>
          <w:rFonts w:hint="eastAsia"/>
        </w:rPr>
        <w:t>。</w:t>
      </w:r>
    </w:p>
    <w:p w:rsidR="000F2683" w:rsidRDefault="000F2683">
      <w:pPr>
        <w:pStyle w:val="a3"/>
        <w:snapToGrid w:val="0"/>
        <w:spacing w:line="360" w:lineRule="auto"/>
        <w:ind w:left="2" w:firstLine="360"/>
        <w:jc w:val="left"/>
      </w:pPr>
      <w:r>
        <w:rPr>
          <w:rFonts w:hint="eastAsia"/>
        </w:rPr>
        <w:t>8.3  投标文件应用不褪色的材料书写或打印，保证其清楚、工整，相关材料的复印件应清晰可辨认。投标文件字迹潦草、表达不清、模糊无法辨认而导致非唯一理解是投标人的风险，很可能导致该投标被拒绝。</w:t>
      </w:r>
    </w:p>
    <w:p w:rsidR="000F2683" w:rsidRDefault="000F2683">
      <w:pPr>
        <w:pStyle w:val="a3"/>
        <w:snapToGrid w:val="0"/>
        <w:spacing w:line="360" w:lineRule="auto"/>
        <w:ind w:left="2" w:firstLine="360"/>
      </w:pPr>
      <w:r>
        <w:rPr>
          <w:rFonts w:hint="eastAsia"/>
        </w:rPr>
        <w:t>8.4  “投标文件格式”中规定了投标文件格式的，应按相应格式要求编写。</w:t>
      </w:r>
    </w:p>
    <w:p w:rsidR="000F2683" w:rsidRDefault="000F2683">
      <w:pPr>
        <w:pStyle w:val="a3"/>
        <w:snapToGrid w:val="0"/>
        <w:spacing w:line="360" w:lineRule="auto"/>
        <w:ind w:left="2" w:firstLine="360"/>
        <w:jc w:val="left"/>
      </w:pPr>
      <w:r>
        <w:rPr>
          <w:rFonts w:hint="eastAsia"/>
        </w:rPr>
        <w:t>8.5  投标文件应由投标人的法定代表人或其委托代理人在凡规定签章处逐一签字或盖章并加盖单位公章。投标文件应尽量避免涂改、行间插字或删除。如果出现上述情况，改动</w:t>
      </w:r>
      <w:r>
        <w:rPr>
          <w:rFonts w:hint="eastAsia"/>
        </w:rPr>
        <w:lastRenderedPageBreak/>
        <w:t>之处应加盖单位公章或由投标人的法定代表人或其委托代理人签字或盖章确认。</w:t>
      </w:r>
    </w:p>
    <w:p w:rsidR="000F2683" w:rsidRDefault="000F2683">
      <w:pPr>
        <w:pStyle w:val="a3"/>
        <w:snapToGrid w:val="0"/>
        <w:spacing w:line="360" w:lineRule="auto"/>
        <w:jc w:val="left"/>
      </w:pPr>
      <w:r>
        <w:rPr>
          <w:rFonts w:hint="eastAsia"/>
        </w:rPr>
        <w:t>8.6  投标文件装订成册，并标明项目名称、项目编号、投标人名称等内容。</w:t>
      </w:r>
    </w:p>
    <w:p w:rsidR="000F2683" w:rsidRDefault="000F2683">
      <w:pPr>
        <w:pStyle w:val="a3"/>
        <w:snapToGrid w:val="0"/>
        <w:spacing w:line="360" w:lineRule="auto"/>
        <w:rPr>
          <w:bCs/>
        </w:rPr>
      </w:pPr>
      <w:r>
        <w:rPr>
          <w:rFonts w:hint="eastAsia"/>
          <w:bCs/>
        </w:rPr>
        <w:t>9.  投标语言文字及计量单位</w:t>
      </w:r>
    </w:p>
    <w:p w:rsidR="000F2683" w:rsidRDefault="000F2683">
      <w:pPr>
        <w:pStyle w:val="a3"/>
        <w:snapToGrid w:val="0"/>
        <w:spacing w:line="360" w:lineRule="auto"/>
        <w:ind w:firstLine="360"/>
      </w:pPr>
      <w:r>
        <w:rPr>
          <w:rFonts w:hint="eastAsia"/>
        </w:rPr>
        <w:t>9.1  投标人的投标文件以及投标人与采购人就有关投标的所有往来函电统一使用中文（特别规定除外）。</w:t>
      </w:r>
    </w:p>
    <w:p w:rsidR="000F2683" w:rsidRDefault="000F2683">
      <w:pPr>
        <w:pStyle w:val="a3"/>
        <w:snapToGrid w:val="0"/>
        <w:spacing w:line="360" w:lineRule="auto"/>
        <w:ind w:firstLine="360"/>
      </w:pPr>
      <w:r>
        <w:rPr>
          <w:rFonts w:hint="eastAsia"/>
        </w:rPr>
        <w:t>9.2  对不同文字文本投标文件的解释发生异议的，以中文文本为准。</w:t>
      </w:r>
    </w:p>
    <w:p w:rsidR="000F2683" w:rsidRDefault="000F2683">
      <w:pPr>
        <w:pStyle w:val="a3"/>
        <w:snapToGrid w:val="0"/>
        <w:spacing w:line="360" w:lineRule="auto"/>
        <w:ind w:firstLine="360"/>
        <w:jc w:val="left"/>
      </w:pPr>
      <w:r>
        <w:rPr>
          <w:rFonts w:hint="eastAsia"/>
        </w:rPr>
        <w:t>9.3  投标文件使用的计量单位除招标文件中有特殊规定外，一律使用中华人民共和国法定计量单位。</w:t>
      </w:r>
    </w:p>
    <w:p w:rsidR="000F2683" w:rsidRDefault="000F2683">
      <w:pPr>
        <w:pStyle w:val="a3"/>
        <w:snapToGrid w:val="0"/>
        <w:spacing w:line="360" w:lineRule="auto"/>
        <w:rPr>
          <w:bCs/>
        </w:rPr>
      </w:pPr>
      <w:r>
        <w:rPr>
          <w:rFonts w:hint="eastAsia"/>
          <w:bCs/>
        </w:rPr>
        <w:t>10.  投标文件的组成</w:t>
      </w:r>
    </w:p>
    <w:p w:rsidR="000F2683" w:rsidRDefault="000F2683">
      <w:pPr>
        <w:pStyle w:val="a3"/>
        <w:snapToGrid w:val="0"/>
        <w:spacing w:line="360" w:lineRule="auto"/>
        <w:ind w:firstLine="360"/>
        <w:rPr>
          <w:b/>
        </w:rPr>
      </w:pPr>
      <w:r>
        <w:rPr>
          <w:rFonts w:hint="eastAsia"/>
        </w:rPr>
        <w:t xml:space="preserve">10.1  </w:t>
      </w:r>
      <w:r>
        <w:rPr>
          <w:rFonts w:hint="eastAsia"/>
          <w:b/>
        </w:rPr>
        <w:t>投标人应按下列说明编写和提供投标文件。应递交的有关文件如未特别注明为复印件的，须提供原件，复印件必须加盖单位公章。投标人的法定代表人或其委托代理人在凡规定签字盖章处逐一签字或盖章</w:t>
      </w:r>
      <w:r>
        <w:rPr>
          <w:rFonts w:hint="eastAsia"/>
          <w:b/>
          <w:bCs/>
        </w:rPr>
        <w:t>（其他替代章如业务专用章、合同专用章、报价专用章等视为投标无效），</w:t>
      </w:r>
      <w:r>
        <w:rPr>
          <w:rFonts w:hint="eastAsia"/>
          <w:b/>
        </w:rPr>
        <w:t>投标文件，包括：</w:t>
      </w:r>
    </w:p>
    <w:p w:rsidR="000F2683" w:rsidRDefault="000F2683">
      <w:pPr>
        <w:pStyle w:val="a3"/>
        <w:snapToGrid w:val="0"/>
        <w:spacing w:line="360" w:lineRule="auto"/>
        <w:ind w:firstLineChars="100" w:firstLine="210"/>
      </w:pPr>
      <w:r>
        <w:rPr>
          <w:rFonts w:hint="eastAsia"/>
        </w:rPr>
        <w:t>（1）开标一览表(按“投标文件格式”提供的“开标一览表（格式）”的要求填写)</w:t>
      </w:r>
      <w:r>
        <w:rPr>
          <w:rFonts w:hint="eastAsia"/>
          <w:bCs/>
        </w:rPr>
        <w:t xml:space="preserve"> ，</w:t>
      </w:r>
      <w:r>
        <w:rPr>
          <w:rFonts w:hint="eastAsia"/>
          <w:b/>
          <w:bCs/>
        </w:rPr>
        <w:t>必须提供；</w:t>
      </w:r>
    </w:p>
    <w:p w:rsidR="000F2683" w:rsidRDefault="000F2683">
      <w:pPr>
        <w:pStyle w:val="a3"/>
        <w:snapToGrid w:val="0"/>
        <w:spacing w:line="360" w:lineRule="auto"/>
        <w:ind w:firstLineChars="100" w:firstLine="210"/>
      </w:pPr>
      <w:r>
        <w:rPr>
          <w:rFonts w:hint="eastAsia"/>
        </w:rPr>
        <w:t>（2）投标报价明细表：按 “投标文件格式”提供的“投标报价明细表（格式）”的要求填写</w:t>
      </w:r>
      <w:r>
        <w:rPr>
          <w:rFonts w:hint="eastAsia"/>
          <w:bCs/>
        </w:rPr>
        <w:t>，</w:t>
      </w:r>
      <w:r>
        <w:rPr>
          <w:rFonts w:hint="eastAsia"/>
          <w:b/>
          <w:bCs/>
        </w:rPr>
        <w:t>必须提供；</w:t>
      </w:r>
    </w:p>
    <w:p w:rsidR="000F2683" w:rsidRDefault="000F2683">
      <w:pPr>
        <w:pStyle w:val="a3"/>
        <w:spacing w:line="360" w:lineRule="auto"/>
        <w:ind w:firstLineChars="100" w:firstLine="210"/>
        <w:rPr>
          <w:rFonts w:hAnsi="宋体"/>
        </w:rPr>
      </w:pPr>
      <w:r>
        <w:rPr>
          <w:rFonts w:hint="eastAsia"/>
        </w:rPr>
        <w:t>（3）技术</w:t>
      </w:r>
      <w:r>
        <w:rPr>
          <w:rFonts w:hAnsi="宋体" w:hint="eastAsia"/>
        </w:rPr>
        <w:t>参数偏离表：按 “投标文件格式”提供的“技术参数偏离表（格式）”的要求填写</w:t>
      </w:r>
      <w:r>
        <w:rPr>
          <w:rFonts w:hAnsi="宋体" w:hint="eastAsia"/>
          <w:bCs/>
        </w:rPr>
        <w:t>，</w:t>
      </w:r>
      <w:r>
        <w:rPr>
          <w:rFonts w:hAnsi="宋体" w:hint="eastAsia"/>
          <w:b/>
          <w:bCs/>
        </w:rPr>
        <w:t>必须提供；</w:t>
      </w:r>
    </w:p>
    <w:p w:rsidR="000F2683" w:rsidRDefault="000F2683">
      <w:pPr>
        <w:pStyle w:val="a3"/>
        <w:spacing w:line="360" w:lineRule="auto"/>
        <w:ind w:firstLineChars="100" w:firstLine="210"/>
        <w:rPr>
          <w:rFonts w:hAnsi="宋体"/>
        </w:rPr>
      </w:pPr>
      <w:r>
        <w:rPr>
          <w:rFonts w:hAnsi="宋体" w:hint="eastAsia"/>
        </w:rPr>
        <w:t>（4）售后服务承诺书：①按货物需求一览表售后服务要求提供；②按“文件格式”提供的“售后服务承诺书（格式）” 的要求填写</w:t>
      </w:r>
      <w:r>
        <w:rPr>
          <w:rFonts w:hAnsi="宋体" w:hint="eastAsia"/>
          <w:bCs/>
        </w:rPr>
        <w:t>，</w:t>
      </w:r>
      <w:r>
        <w:rPr>
          <w:rFonts w:hAnsi="宋体" w:hint="eastAsia"/>
          <w:b/>
          <w:bCs/>
        </w:rPr>
        <w:t>必须提供；</w:t>
      </w:r>
    </w:p>
    <w:p w:rsidR="000F2683" w:rsidRDefault="000F2683">
      <w:pPr>
        <w:pStyle w:val="a3"/>
        <w:spacing w:line="360" w:lineRule="auto"/>
        <w:ind w:firstLineChars="100" w:firstLine="210"/>
        <w:rPr>
          <w:rFonts w:hAnsi="宋体"/>
        </w:rPr>
      </w:pPr>
      <w:r>
        <w:rPr>
          <w:rFonts w:hAnsi="宋体" w:hint="eastAsia"/>
        </w:rPr>
        <w:t>（5）商务条款偏离表：按 “投标文件格式”提供的“商务条款偏离表（格式）” 的要求填写。</w:t>
      </w:r>
      <w:r>
        <w:rPr>
          <w:rFonts w:hAnsi="宋体" w:hint="eastAsia"/>
          <w:bCs/>
        </w:rPr>
        <w:t>，</w:t>
      </w:r>
      <w:r>
        <w:rPr>
          <w:rFonts w:hAnsi="宋体" w:hint="eastAsia"/>
          <w:b/>
          <w:bCs/>
        </w:rPr>
        <w:t>必须提供；</w:t>
      </w:r>
    </w:p>
    <w:p w:rsidR="000F2683" w:rsidRDefault="000F2683">
      <w:pPr>
        <w:pStyle w:val="a3"/>
        <w:spacing w:line="360" w:lineRule="auto"/>
        <w:ind w:firstLineChars="100" w:firstLine="210"/>
        <w:rPr>
          <w:rFonts w:hAnsi="宋体"/>
        </w:rPr>
      </w:pPr>
      <w:r>
        <w:rPr>
          <w:rFonts w:hAnsi="宋体" w:hint="eastAsia"/>
        </w:rPr>
        <w:t>（6）投标人营业执照副本内页复印件（要求证件有效并清晰反映企业法人经营范围）</w:t>
      </w:r>
      <w:r>
        <w:rPr>
          <w:rFonts w:hAnsi="宋体" w:hint="eastAsia"/>
          <w:bCs/>
        </w:rPr>
        <w:t>，投标人提供的营业执照不是三证合一的还须提供有效的</w:t>
      </w:r>
      <w:r>
        <w:rPr>
          <w:rFonts w:hAnsi="宋体" w:hint="eastAsia"/>
        </w:rPr>
        <w:t>中华人民共和国组织机构代码证和税务登记证副本复印件</w:t>
      </w:r>
      <w:r>
        <w:rPr>
          <w:rFonts w:hAnsi="宋体" w:hint="eastAsia"/>
          <w:bCs/>
        </w:rPr>
        <w:t>，</w:t>
      </w:r>
      <w:r>
        <w:rPr>
          <w:rFonts w:hAnsi="宋体" w:hint="eastAsia"/>
          <w:b/>
          <w:bCs/>
        </w:rPr>
        <w:t>必须提供；</w:t>
      </w:r>
    </w:p>
    <w:p w:rsidR="000F2683" w:rsidRDefault="000F2683">
      <w:pPr>
        <w:pStyle w:val="a3"/>
        <w:spacing w:line="360" w:lineRule="auto"/>
        <w:ind w:firstLineChars="100" w:firstLine="210"/>
        <w:rPr>
          <w:rFonts w:hAnsi="宋体"/>
        </w:rPr>
      </w:pPr>
      <w:r>
        <w:rPr>
          <w:rFonts w:hAnsi="宋体" w:hint="eastAsia"/>
        </w:rPr>
        <w:t>（7）投标人的医疗器械经营企业许可证复印件（不属医疗器械注册管理的产品除外），该证件应由药品管理监督局颁发并在有效期内，</w:t>
      </w:r>
      <w:r>
        <w:rPr>
          <w:rFonts w:hAnsi="宋体" w:hint="eastAsia"/>
          <w:b/>
          <w:bCs/>
        </w:rPr>
        <w:t>必须提供；</w:t>
      </w:r>
    </w:p>
    <w:p w:rsidR="000F2683" w:rsidRDefault="000F2683">
      <w:pPr>
        <w:pStyle w:val="a3"/>
        <w:spacing w:line="360" w:lineRule="auto"/>
        <w:ind w:firstLineChars="100" w:firstLine="210"/>
        <w:rPr>
          <w:rFonts w:hAnsi="宋体"/>
        </w:rPr>
      </w:pPr>
      <w:r>
        <w:rPr>
          <w:rFonts w:hAnsi="宋体" w:hint="eastAsia"/>
        </w:rPr>
        <w:t>（8）设备生产（制造）商出具针对本项目的产品销售授权书、供货和售后服务证明原件</w:t>
      </w:r>
      <w:r>
        <w:rPr>
          <w:rFonts w:hAnsi="宋体" w:hint="eastAsia"/>
          <w:bCs/>
        </w:rPr>
        <w:t>，</w:t>
      </w:r>
      <w:r>
        <w:rPr>
          <w:rFonts w:hAnsi="宋体" w:hint="eastAsia"/>
          <w:b/>
          <w:bCs/>
        </w:rPr>
        <w:t>属进口产品必须提供，非进口产品如有请提供</w:t>
      </w:r>
      <w:r>
        <w:rPr>
          <w:rFonts w:hAnsi="宋体" w:hint="eastAsia"/>
        </w:rPr>
        <w:t>，</w:t>
      </w:r>
      <w:r>
        <w:rPr>
          <w:rFonts w:hAnsi="宋体" w:hint="eastAsia"/>
          <w:b/>
          <w:bCs/>
        </w:rPr>
        <w:t>必须提供；。</w:t>
      </w:r>
    </w:p>
    <w:p w:rsidR="000F2683" w:rsidRDefault="000F2683">
      <w:pPr>
        <w:spacing w:line="360" w:lineRule="auto"/>
        <w:ind w:firstLineChars="100" w:firstLine="210"/>
        <w:rPr>
          <w:rFonts w:ascii="宋体" w:hAnsi="宋体"/>
          <w:color w:val="FF0000"/>
          <w:szCs w:val="21"/>
        </w:rPr>
      </w:pPr>
      <w:r>
        <w:rPr>
          <w:rFonts w:ascii="宋体" w:hAnsi="宋体" w:hint="eastAsia"/>
          <w:szCs w:val="21"/>
        </w:rPr>
        <w:t>（7）生产厂家的营业执照副本复印件和生产许可证复印件（实行生产许可证制度的产品必须提供），</w:t>
      </w:r>
      <w:r>
        <w:rPr>
          <w:rFonts w:ascii="宋体" w:hAnsi="宋体" w:hint="eastAsia"/>
          <w:b/>
          <w:bCs/>
          <w:szCs w:val="21"/>
        </w:rPr>
        <w:t>必须提供（</w:t>
      </w:r>
      <w:r>
        <w:rPr>
          <w:rFonts w:ascii="宋体" w:hAnsi="宋体" w:hint="eastAsia"/>
          <w:szCs w:val="21"/>
        </w:rPr>
        <w:t>进口产品提供总代理的营业执照副本复印件和医疗器械经营企业许</w:t>
      </w:r>
      <w:r>
        <w:rPr>
          <w:rFonts w:ascii="宋体" w:hAnsi="宋体" w:hint="eastAsia"/>
          <w:szCs w:val="21"/>
        </w:rPr>
        <w:lastRenderedPageBreak/>
        <w:t>可证复印件）</w:t>
      </w:r>
      <w:r>
        <w:rPr>
          <w:rFonts w:ascii="宋体" w:hAnsi="宋体" w:hint="eastAsia"/>
          <w:b/>
          <w:bCs/>
          <w:szCs w:val="21"/>
        </w:rPr>
        <w:t>；</w:t>
      </w:r>
    </w:p>
    <w:p w:rsidR="000F2683" w:rsidRDefault="000F2683">
      <w:pPr>
        <w:spacing w:line="360" w:lineRule="auto"/>
        <w:ind w:firstLineChars="100" w:firstLine="210"/>
        <w:rPr>
          <w:rFonts w:ascii="宋体" w:hAnsi="宋体"/>
          <w:szCs w:val="21"/>
        </w:rPr>
      </w:pPr>
      <w:r>
        <w:rPr>
          <w:rFonts w:ascii="宋体" w:hAnsi="宋体" w:hint="eastAsia"/>
          <w:szCs w:val="21"/>
        </w:rPr>
        <w:t>（8）投标产品医疗器械注册证复印件（不属医疗器械注册管理的产品除外）</w:t>
      </w:r>
      <w:r>
        <w:rPr>
          <w:rFonts w:ascii="宋体" w:hAnsi="宋体" w:hint="eastAsia"/>
          <w:bCs/>
          <w:szCs w:val="21"/>
        </w:rPr>
        <w:t>，</w:t>
      </w:r>
      <w:r>
        <w:rPr>
          <w:rFonts w:ascii="宋体" w:hAnsi="宋体" w:hint="eastAsia"/>
          <w:b/>
          <w:bCs/>
          <w:szCs w:val="21"/>
        </w:rPr>
        <w:t>必须提供；</w:t>
      </w:r>
    </w:p>
    <w:p w:rsidR="000F2683" w:rsidRDefault="000F2683">
      <w:pPr>
        <w:pStyle w:val="a3"/>
        <w:spacing w:line="360" w:lineRule="auto"/>
        <w:ind w:firstLineChars="100" w:firstLine="210"/>
        <w:rPr>
          <w:rFonts w:hAnsi="宋体"/>
          <w:b/>
        </w:rPr>
      </w:pPr>
      <w:r>
        <w:rPr>
          <w:rFonts w:hint="eastAsia"/>
        </w:rPr>
        <w:t>（9）</w:t>
      </w:r>
      <w:r>
        <w:rPr>
          <w:rFonts w:hAnsi="宋体" w:hint="eastAsia"/>
          <w:bCs/>
        </w:rPr>
        <w:t>参加政府采购活动前三年内，在经营活动</w:t>
      </w:r>
      <w:r>
        <w:rPr>
          <w:rFonts w:hint="eastAsia"/>
          <w:bCs/>
        </w:rPr>
        <w:t>中没有重大违法记录声明</w:t>
      </w:r>
      <w:r>
        <w:rPr>
          <w:rFonts w:hint="eastAsia"/>
        </w:rPr>
        <w:t>：格式见 “投标文件格式</w:t>
      </w:r>
      <w:r>
        <w:rPr>
          <w:rFonts w:hint="eastAsia"/>
          <w:bCs/>
        </w:rPr>
        <w:t>，</w:t>
      </w:r>
      <w:r>
        <w:rPr>
          <w:rFonts w:hint="eastAsia"/>
          <w:b/>
          <w:bCs/>
        </w:rPr>
        <w:t>必须提供；</w:t>
      </w:r>
    </w:p>
    <w:p w:rsidR="000F2683" w:rsidRDefault="000F2683">
      <w:pPr>
        <w:pStyle w:val="a3"/>
        <w:spacing w:line="360" w:lineRule="auto"/>
        <w:ind w:firstLineChars="100" w:firstLine="210"/>
        <w:rPr>
          <w:rFonts w:hAnsi="宋体"/>
        </w:rPr>
      </w:pPr>
      <w:r>
        <w:rPr>
          <w:rFonts w:hAnsi="宋体" w:hint="eastAsia"/>
        </w:rPr>
        <w:t>（10）投标人认为其他必须提供的证明材料。</w:t>
      </w:r>
    </w:p>
    <w:p w:rsidR="000F2683" w:rsidRDefault="000F2683">
      <w:pPr>
        <w:spacing w:line="360" w:lineRule="auto"/>
        <w:ind w:leftChars="100" w:left="210"/>
        <w:rPr>
          <w:rFonts w:ascii="宋体" w:hAnsi="宋体"/>
          <w:bCs/>
          <w:szCs w:val="21"/>
        </w:rPr>
      </w:pPr>
      <w:r>
        <w:rPr>
          <w:rFonts w:ascii="宋体" w:hAnsi="宋体" w:hint="eastAsia"/>
          <w:b/>
          <w:szCs w:val="21"/>
        </w:rPr>
        <w:t xml:space="preserve">  </w:t>
      </w:r>
      <w:r>
        <w:rPr>
          <w:rFonts w:ascii="宋体" w:hAnsi="宋体" w:hint="eastAsia"/>
          <w:b/>
          <w:color w:val="000000"/>
          <w:szCs w:val="21"/>
        </w:rPr>
        <w:t>上述文件必须一一加盖投标单位公章。</w:t>
      </w:r>
      <w:r>
        <w:rPr>
          <w:rFonts w:ascii="宋体" w:hAnsi="宋体" w:hint="eastAsia"/>
          <w:b/>
          <w:bCs/>
          <w:szCs w:val="21"/>
        </w:rPr>
        <w:t>投标人递交的投标文件应编制目录和页码，并按上述顺序一并装订成册（</w:t>
      </w:r>
      <w:r>
        <w:rPr>
          <w:rFonts w:ascii="宋体" w:hAnsi="宋体" w:hint="eastAsia"/>
          <w:b/>
          <w:szCs w:val="21"/>
        </w:rPr>
        <w:t>如不能装订成一册可分成上下册装订）</w:t>
      </w:r>
      <w:r>
        <w:rPr>
          <w:rFonts w:ascii="宋体" w:hAnsi="宋体" w:hint="eastAsia"/>
          <w:b/>
          <w:color w:val="000000"/>
          <w:szCs w:val="21"/>
        </w:rPr>
        <w:t>。投标文件必须使用胶装并包边，不允许使用活页夹、订书钉、</w:t>
      </w:r>
      <w:r>
        <w:rPr>
          <w:rFonts w:ascii="宋体" w:hAnsi="宋体"/>
          <w:b/>
          <w:color w:val="000000"/>
          <w:szCs w:val="21"/>
        </w:rPr>
        <w:t>胶圈</w:t>
      </w:r>
      <w:r>
        <w:rPr>
          <w:rFonts w:ascii="宋体" w:hAnsi="宋体" w:hint="eastAsia"/>
          <w:b/>
          <w:color w:val="000000"/>
          <w:szCs w:val="21"/>
        </w:rPr>
        <w:t>、梳式装订等可能导致投标文件散落或脱页的装订方式，否则视为无效投标文件。</w:t>
      </w:r>
    </w:p>
    <w:p w:rsidR="000F2683" w:rsidRDefault="000F2683">
      <w:pPr>
        <w:pStyle w:val="a3"/>
        <w:snapToGrid w:val="0"/>
        <w:spacing w:line="360" w:lineRule="auto"/>
        <w:rPr>
          <w:rFonts w:hAnsi="宋体"/>
          <w:bCs/>
        </w:rPr>
      </w:pPr>
      <w:r>
        <w:rPr>
          <w:rFonts w:hAnsi="宋体" w:hint="eastAsia"/>
          <w:bCs/>
        </w:rPr>
        <w:t>11.  投标报价</w:t>
      </w:r>
    </w:p>
    <w:p w:rsidR="000F2683" w:rsidRDefault="000F2683">
      <w:pPr>
        <w:pStyle w:val="a3"/>
        <w:snapToGrid w:val="0"/>
        <w:spacing w:line="360" w:lineRule="auto"/>
        <w:ind w:firstLine="360"/>
        <w:rPr>
          <w:rFonts w:hAnsi="宋体"/>
        </w:rPr>
      </w:pPr>
      <w:r>
        <w:rPr>
          <w:rFonts w:hAnsi="宋体" w:hint="eastAsia"/>
        </w:rPr>
        <w:t>11.1  投标人应以人民币报价。</w:t>
      </w:r>
    </w:p>
    <w:p w:rsidR="000F2683" w:rsidRDefault="000F2683">
      <w:pPr>
        <w:pStyle w:val="a3"/>
        <w:spacing w:line="360" w:lineRule="auto"/>
        <w:ind w:firstLine="360"/>
      </w:pPr>
      <w:r>
        <w:rPr>
          <w:rFonts w:hAnsi="宋体" w:hint="eastAsia"/>
        </w:rPr>
        <w:t>11.2</w:t>
      </w:r>
      <w:r>
        <w:rPr>
          <w:rFonts w:hAnsi="宋体" w:hint="eastAsia"/>
          <w:b/>
        </w:rPr>
        <w:t>投标人可选择就货物需求一览表中某一分标或所有</w:t>
      </w:r>
      <w:r>
        <w:rPr>
          <w:rFonts w:hint="eastAsia"/>
          <w:b/>
        </w:rPr>
        <w:t>分标的全部货物和服务内容分别作完整唯一的报价。</w:t>
      </w:r>
    </w:p>
    <w:p w:rsidR="000F2683" w:rsidRDefault="000F2683">
      <w:pPr>
        <w:pStyle w:val="a3"/>
        <w:spacing w:line="360" w:lineRule="auto"/>
        <w:ind w:firstLine="360"/>
      </w:pPr>
      <w:r>
        <w:rPr>
          <w:rFonts w:hint="eastAsia"/>
        </w:rPr>
        <w:t>11.3  投标总报价为采购人指定地点的现场交货价，其组成部分详见 “货物需求一览表”。采购人不再向中标供应商支付其投标总报价之外的任何费用。</w:t>
      </w:r>
    </w:p>
    <w:p w:rsidR="000F2683" w:rsidRDefault="000F2683">
      <w:pPr>
        <w:pStyle w:val="a3"/>
        <w:snapToGrid w:val="0"/>
        <w:spacing w:line="360" w:lineRule="auto"/>
        <w:rPr>
          <w:bCs/>
        </w:rPr>
      </w:pPr>
      <w:r>
        <w:rPr>
          <w:rFonts w:hint="eastAsia"/>
          <w:bCs/>
        </w:rPr>
        <w:t xml:space="preserve">12.  投标有效期 </w:t>
      </w:r>
    </w:p>
    <w:p w:rsidR="000F2683" w:rsidRDefault="000F2683">
      <w:pPr>
        <w:pStyle w:val="a3"/>
        <w:snapToGrid w:val="0"/>
        <w:spacing w:line="360" w:lineRule="auto"/>
        <w:ind w:firstLine="360"/>
        <w:rPr>
          <w:bCs/>
        </w:rPr>
      </w:pPr>
      <w:r>
        <w:rPr>
          <w:rFonts w:hint="eastAsia"/>
        </w:rPr>
        <w:t>12.1  在投标人须知前附表规定的投标有效期内，投标人不得要求撤销或修改其投标文件。</w:t>
      </w:r>
    </w:p>
    <w:p w:rsidR="000F2683" w:rsidRDefault="000F2683">
      <w:pPr>
        <w:pStyle w:val="a3"/>
        <w:snapToGrid w:val="0"/>
        <w:spacing w:line="360" w:lineRule="auto"/>
        <w:ind w:firstLine="360"/>
      </w:pPr>
      <w:r>
        <w:rPr>
          <w:rFonts w:hint="eastAsia"/>
        </w:rPr>
        <w:t>12.2  在特殊情况下，采购人可与投标人协商延长投标有效期，这种要求与答复均应使用书面形式。投标人同意延长的，应相应延长其投标有效期，但不得要求或被允许修改或撤销其投标文件；投标人拒绝延长的，其投标失效。</w:t>
      </w:r>
    </w:p>
    <w:p w:rsidR="00FC0882" w:rsidRDefault="00FC0882">
      <w:pPr>
        <w:pStyle w:val="a3"/>
        <w:snapToGrid w:val="0"/>
        <w:spacing w:line="360" w:lineRule="auto"/>
        <w:ind w:firstLine="360"/>
      </w:pPr>
    </w:p>
    <w:p w:rsidR="000F2683" w:rsidRDefault="000F2683">
      <w:pPr>
        <w:pStyle w:val="a3"/>
        <w:snapToGrid w:val="0"/>
        <w:spacing w:line="360" w:lineRule="auto"/>
        <w:jc w:val="center"/>
        <w:outlineLvl w:val="1"/>
        <w:rPr>
          <w:rFonts w:ascii="Times New Roman"/>
          <w:bCs/>
          <w:sz w:val="32"/>
          <w:szCs w:val="32"/>
        </w:rPr>
      </w:pPr>
      <w:r>
        <w:rPr>
          <w:rFonts w:ascii="Times New Roman" w:hint="eastAsia"/>
          <w:bCs/>
          <w:sz w:val="32"/>
          <w:szCs w:val="32"/>
        </w:rPr>
        <w:t xml:space="preserve">   </w:t>
      </w:r>
      <w:bookmarkStart w:id="1" w:name="_Toc271529386"/>
      <w:r>
        <w:rPr>
          <w:rFonts w:ascii="Times New Roman" w:hint="eastAsia"/>
          <w:bCs/>
          <w:sz w:val="32"/>
          <w:szCs w:val="32"/>
        </w:rPr>
        <w:t>投标</w:t>
      </w:r>
      <w:bookmarkEnd w:id="1"/>
    </w:p>
    <w:p w:rsidR="000F2683" w:rsidRDefault="000F2683">
      <w:pPr>
        <w:pStyle w:val="a3"/>
        <w:snapToGrid w:val="0"/>
        <w:spacing w:line="360" w:lineRule="auto"/>
        <w:rPr>
          <w:bCs/>
        </w:rPr>
      </w:pPr>
      <w:r>
        <w:rPr>
          <w:rFonts w:hint="eastAsia"/>
          <w:bCs/>
        </w:rPr>
        <w:t>14.  投标文件的密封与标记</w:t>
      </w:r>
    </w:p>
    <w:p w:rsidR="000F2683" w:rsidRDefault="000F2683">
      <w:pPr>
        <w:pStyle w:val="a3"/>
        <w:snapToGrid w:val="0"/>
        <w:spacing w:line="360" w:lineRule="auto"/>
        <w:ind w:left="2" w:firstLine="360"/>
        <w:rPr>
          <w:b/>
        </w:rPr>
      </w:pPr>
      <w:r>
        <w:rPr>
          <w:rFonts w:hint="eastAsia"/>
        </w:rPr>
        <w:t>14.1</w:t>
      </w:r>
      <w:r>
        <w:rPr>
          <w:rFonts w:hint="eastAsia"/>
          <w:b/>
        </w:rPr>
        <w:t>投标人应将投标文件一份装入一个投标文件袋（投标文件自备）中加以密封，并在封口处加盖单位公章。</w:t>
      </w:r>
    </w:p>
    <w:p w:rsidR="000F2683" w:rsidRDefault="000F2683">
      <w:pPr>
        <w:pStyle w:val="a3"/>
        <w:snapToGrid w:val="0"/>
        <w:spacing w:line="360" w:lineRule="auto"/>
        <w:ind w:firstLine="420"/>
      </w:pPr>
      <w:r>
        <w:rPr>
          <w:rFonts w:hint="eastAsia"/>
        </w:rPr>
        <w:t xml:space="preserve">14.2投标文件袋上应写明项目名称、项目编号、投标人名称、联系人及联系电话等内容，并注明“开标时才能启封”， </w:t>
      </w:r>
      <w:r>
        <w:rPr>
          <w:rFonts w:hint="eastAsia"/>
          <w:b/>
        </w:rPr>
        <w:t>同时加盖投标人单位公章。</w:t>
      </w:r>
    </w:p>
    <w:p w:rsidR="000F2683" w:rsidRDefault="000F2683">
      <w:pPr>
        <w:pStyle w:val="a3"/>
        <w:snapToGrid w:val="0"/>
        <w:spacing w:line="360" w:lineRule="auto"/>
        <w:rPr>
          <w:bCs/>
        </w:rPr>
      </w:pPr>
      <w:r>
        <w:rPr>
          <w:rFonts w:hint="eastAsia"/>
          <w:bCs/>
        </w:rPr>
        <w:t>15.  投标文件及投标样品的递交</w:t>
      </w:r>
    </w:p>
    <w:p w:rsidR="000F2683" w:rsidRDefault="000F2683">
      <w:pPr>
        <w:pStyle w:val="a3"/>
        <w:snapToGrid w:val="0"/>
        <w:spacing w:line="360" w:lineRule="auto"/>
        <w:ind w:firstLine="360"/>
      </w:pPr>
      <w:r>
        <w:rPr>
          <w:rFonts w:hint="eastAsia"/>
        </w:rPr>
        <w:t>15.1  投标人投标截止时间：见投标人须知前附表。</w:t>
      </w:r>
    </w:p>
    <w:p w:rsidR="000F2683" w:rsidRDefault="000F2683">
      <w:pPr>
        <w:pStyle w:val="a3"/>
        <w:snapToGrid w:val="0"/>
        <w:spacing w:line="360" w:lineRule="auto"/>
        <w:ind w:firstLine="360"/>
      </w:pPr>
      <w:r>
        <w:rPr>
          <w:rFonts w:hint="eastAsia"/>
        </w:rPr>
        <w:t>15.2  投标人递交投标文件地点：见投标人须知前附表。</w:t>
      </w:r>
    </w:p>
    <w:p w:rsidR="000F2683" w:rsidRDefault="000F2683">
      <w:pPr>
        <w:pStyle w:val="a3"/>
        <w:snapToGrid w:val="0"/>
        <w:spacing w:line="360" w:lineRule="auto"/>
        <w:ind w:firstLine="360"/>
      </w:pPr>
      <w:r>
        <w:rPr>
          <w:rFonts w:hint="eastAsia"/>
        </w:rPr>
        <w:t>15.3  投标人递交投标样品截止时间：见投标人须知前附表。</w:t>
      </w:r>
    </w:p>
    <w:p w:rsidR="000F2683" w:rsidRDefault="000F2683">
      <w:pPr>
        <w:pStyle w:val="a3"/>
        <w:snapToGrid w:val="0"/>
        <w:spacing w:line="360" w:lineRule="auto"/>
        <w:ind w:firstLine="360"/>
      </w:pPr>
    </w:p>
    <w:p w:rsidR="000F2683" w:rsidRDefault="000F2683">
      <w:pPr>
        <w:pStyle w:val="a3"/>
        <w:snapToGrid w:val="0"/>
        <w:spacing w:line="360" w:lineRule="auto"/>
        <w:jc w:val="center"/>
        <w:outlineLvl w:val="1"/>
        <w:rPr>
          <w:rFonts w:ascii="Times New Roman"/>
          <w:bCs/>
          <w:sz w:val="30"/>
          <w:szCs w:val="30"/>
        </w:rPr>
      </w:pPr>
      <w:r>
        <w:rPr>
          <w:rFonts w:ascii="Times New Roman" w:hint="eastAsia"/>
          <w:bCs/>
          <w:sz w:val="30"/>
          <w:szCs w:val="30"/>
        </w:rPr>
        <w:t xml:space="preserve">  </w:t>
      </w:r>
      <w:r>
        <w:rPr>
          <w:rFonts w:ascii="Times New Roman" w:hint="eastAsia"/>
          <w:bCs/>
          <w:sz w:val="30"/>
          <w:szCs w:val="30"/>
        </w:rPr>
        <w:t>开标与评标</w:t>
      </w:r>
    </w:p>
    <w:p w:rsidR="000F2683" w:rsidRDefault="000F2683">
      <w:pPr>
        <w:pStyle w:val="a3"/>
        <w:snapToGrid w:val="0"/>
        <w:spacing w:line="360" w:lineRule="auto"/>
        <w:rPr>
          <w:rFonts w:hAnsi="宋体"/>
          <w:bCs/>
        </w:rPr>
      </w:pPr>
      <w:r>
        <w:rPr>
          <w:rFonts w:hAnsi="宋体" w:hint="eastAsia"/>
          <w:bCs/>
        </w:rPr>
        <w:t>16.  开标</w:t>
      </w:r>
    </w:p>
    <w:p w:rsidR="000F2683" w:rsidRDefault="000F2683">
      <w:pPr>
        <w:pStyle w:val="a3"/>
        <w:snapToGrid w:val="0"/>
        <w:spacing w:line="360" w:lineRule="auto"/>
        <w:ind w:firstLineChars="171" w:firstLine="359"/>
        <w:rPr>
          <w:rFonts w:hAnsi="宋体"/>
        </w:rPr>
      </w:pPr>
      <w:r>
        <w:rPr>
          <w:rFonts w:hAnsi="宋体" w:hint="eastAsia"/>
        </w:rPr>
        <w:t>16.1  采购机构将在本章第15.1项规定的投标截止时间（即开标时间）和投标人须知前附表规定的地点开标评标。</w:t>
      </w:r>
      <w:r>
        <w:rPr>
          <w:rFonts w:hAnsi="宋体" w:hint="eastAsia"/>
          <w:bCs/>
        </w:rPr>
        <w:t>如未接电话，由此产生的后果由投标人自行负责</w:t>
      </w:r>
      <w:r>
        <w:rPr>
          <w:rFonts w:hAnsi="宋体" w:hint="eastAsia"/>
        </w:rPr>
        <w:t>。</w:t>
      </w:r>
    </w:p>
    <w:p w:rsidR="000F2683" w:rsidRDefault="000F2683">
      <w:pPr>
        <w:pStyle w:val="a3"/>
        <w:snapToGrid w:val="0"/>
        <w:spacing w:line="360" w:lineRule="auto"/>
        <w:ind w:firstLineChars="171" w:firstLine="359"/>
        <w:rPr>
          <w:rFonts w:hAnsi="宋体"/>
        </w:rPr>
      </w:pPr>
      <w:r>
        <w:rPr>
          <w:rFonts w:hAnsi="宋体" w:hint="eastAsia"/>
        </w:rPr>
        <w:t>16.2  开标程序：</w:t>
      </w:r>
    </w:p>
    <w:p w:rsidR="000F2683" w:rsidRDefault="000F2683">
      <w:pPr>
        <w:pStyle w:val="a3"/>
        <w:snapToGrid w:val="0"/>
        <w:spacing w:line="360" w:lineRule="auto"/>
        <w:ind w:firstLine="720"/>
        <w:rPr>
          <w:rFonts w:hAnsi="宋体"/>
        </w:rPr>
      </w:pPr>
      <w:r>
        <w:rPr>
          <w:rFonts w:hAnsi="宋体" w:hint="eastAsia"/>
        </w:rPr>
        <w:t>（1）开标会由梧州市工人医院主管院长主持，主持人宣布开标会议开始；</w:t>
      </w:r>
    </w:p>
    <w:p w:rsidR="000F2683" w:rsidRDefault="000F2683">
      <w:pPr>
        <w:pStyle w:val="a3"/>
        <w:snapToGrid w:val="0"/>
        <w:spacing w:line="360" w:lineRule="auto"/>
        <w:ind w:firstLine="720"/>
        <w:rPr>
          <w:rFonts w:hAnsi="宋体"/>
        </w:rPr>
      </w:pPr>
      <w:r>
        <w:rPr>
          <w:rFonts w:hAnsi="宋体" w:hint="eastAsia"/>
        </w:rPr>
        <w:t>（2）公布在投标截止时间前递交投标文件的投标人名称，并确认；</w:t>
      </w:r>
    </w:p>
    <w:p w:rsidR="000F2683" w:rsidRDefault="000F2683">
      <w:pPr>
        <w:pStyle w:val="a3"/>
        <w:snapToGrid w:val="0"/>
        <w:spacing w:line="360" w:lineRule="auto"/>
        <w:ind w:firstLine="720"/>
        <w:rPr>
          <w:rFonts w:hAnsi="宋体"/>
        </w:rPr>
      </w:pPr>
      <w:r>
        <w:rPr>
          <w:rFonts w:hAnsi="宋体" w:hint="eastAsia"/>
        </w:rPr>
        <w:t>（3）宣布开标人、电话联络员、记录人、等有关人员姓名；</w:t>
      </w:r>
    </w:p>
    <w:p w:rsidR="000F2683" w:rsidRDefault="000F2683">
      <w:pPr>
        <w:pStyle w:val="a3"/>
        <w:snapToGrid w:val="0"/>
        <w:spacing w:line="360" w:lineRule="auto"/>
        <w:ind w:firstLine="720"/>
        <w:rPr>
          <w:rFonts w:hAnsi="宋体"/>
        </w:rPr>
      </w:pPr>
      <w:r>
        <w:rPr>
          <w:rFonts w:hAnsi="宋体" w:hint="eastAsia"/>
        </w:rPr>
        <w:t>（4）按随意顺序当众拆封投标文件，由联络员宣读投标人名称、分标名称、投标报价、交付使用期等以及采购人认为有必要宣读的其他内容，记录人负责做开标记录；</w:t>
      </w:r>
    </w:p>
    <w:p w:rsidR="000F2683" w:rsidRDefault="000F2683">
      <w:pPr>
        <w:pStyle w:val="a3"/>
        <w:snapToGrid w:val="0"/>
        <w:spacing w:line="360" w:lineRule="auto"/>
        <w:ind w:firstLine="720"/>
        <w:rPr>
          <w:rFonts w:hAnsi="宋体"/>
        </w:rPr>
      </w:pPr>
      <w:r>
        <w:rPr>
          <w:rFonts w:hAnsi="宋体" w:hint="eastAsia"/>
        </w:rPr>
        <w:t>（5）相关人员在开标记录上签字确认；</w:t>
      </w:r>
    </w:p>
    <w:p w:rsidR="000F2683" w:rsidRDefault="000F2683">
      <w:pPr>
        <w:pStyle w:val="a3"/>
        <w:snapToGrid w:val="0"/>
        <w:spacing w:line="360" w:lineRule="auto"/>
        <w:ind w:firstLine="720"/>
        <w:rPr>
          <w:rFonts w:hAnsi="宋体"/>
        </w:rPr>
      </w:pPr>
      <w:r>
        <w:rPr>
          <w:rFonts w:hAnsi="宋体" w:hint="eastAsia"/>
        </w:rPr>
        <w:t>（6）宣布评标期间的有关事项；</w:t>
      </w:r>
    </w:p>
    <w:p w:rsidR="000F2683" w:rsidRDefault="000F2683">
      <w:pPr>
        <w:pStyle w:val="a3"/>
        <w:snapToGrid w:val="0"/>
        <w:spacing w:line="360" w:lineRule="auto"/>
        <w:ind w:firstLine="720"/>
        <w:rPr>
          <w:rFonts w:hAnsi="宋体"/>
        </w:rPr>
      </w:pPr>
      <w:r>
        <w:rPr>
          <w:rFonts w:hAnsi="宋体" w:hint="eastAsia"/>
        </w:rPr>
        <w:t>（7）开标结束。</w:t>
      </w:r>
    </w:p>
    <w:p w:rsidR="000F2683" w:rsidRDefault="000F2683">
      <w:pPr>
        <w:pStyle w:val="a3"/>
        <w:snapToGrid w:val="0"/>
        <w:spacing w:line="360" w:lineRule="auto"/>
        <w:rPr>
          <w:rFonts w:hAnsi="宋体"/>
          <w:bCs/>
        </w:rPr>
      </w:pPr>
      <w:r>
        <w:rPr>
          <w:rFonts w:hAnsi="宋体" w:hint="eastAsia"/>
          <w:bCs/>
        </w:rPr>
        <w:t>17.  评标</w:t>
      </w:r>
    </w:p>
    <w:p w:rsidR="000F2683" w:rsidRDefault="000F2683">
      <w:pPr>
        <w:ind w:firstLineChars="200" w:firstLine="420"/>
        <w:rPr>
          <w:rFonts w:ascii="宋体" w:hAnsi="宋体"/>
          <w:szCs w:val="21"/>
        </w:rPr>
      </w:pPr>
      <w:r>
        <w:rPr>
          <w:rFonts w:hAnsi="宋体" w:hint="eastAsia"/>
        </w:rPr>
        <w:t xml:space="preserve">17.1  </w:t>
      </w:r>
      <w:r>
        <w:rPr>
          <w:rFonts w:hAnsi="宋体" w:hint="eastAsia"/>
        </w:rPr>
        <w:t>评标</w:t>
      </w:r>
      <w:r>
        <w:rPr>
          <w:rFonts w:hAnsi="宋体" w:hint="eastAsia"/>
          <w:szCs w:val="21"/>
        </w:rPr>
        <w:t>委员会：</w:t>
      </w:r>
      <w:r>
        <w:rPr>
          <w:rFonts w:hint="eastAsia"/>
          <w:szCs w:val="21"/>
        </w:rPr>
        <w:t>医学装备部</w:t>
      </w:r>
      <w:r>
        <w:rPr>
          <w:rFonts w:hAnsi="宋体" w:hint="eastAsia"/>
          <w:szCs w:val="21"/>
        </w:rPr>
        <w:t>、</w:t>
      </w:r>
      <w:r>
        <w:rPr>
          <w:rFonts w:ascii="宋体" w:hAnsi="宋体" w:hint="eastAsia"/>
          <w:szCs w:val="21"/>
        </w:rPr>
        <w:t>财务部</w:t>
      </w:r>
      <w:r>
        <w:rPr>
          <w:rFonts w:hAnsi="宋体" w:hint="eastAsia"/>
          <w:szCs w:val="21"/>
        </w:rPr>
        <w:t>、</w:t>
      </w:r>
      <w:r>
        <w:rPr>
          <w:rFonts w:hint="eastAsia"/>
          <w:szCs w:val="21"/>
        </w:rPr>
        <w:t>审计科</w:t>
      </w:r>
      <w:r>
        <w:rPr>
          <w:rFonts w:hAnsi="宋体" w:hint="eastAsia"/>
          <w:szCs w:val="21"/>
        </w:rPr>
        <w:t>、</w:t>
      </w:r>
      <w:r>
        <w:rPr>
          <w:rFonts w:ascii="宋体" w:hAnsi="宋体" w:hint="eastAsia"/>
          <w:szCs w:val="21"/>
        </w:rPr>
        <w:t>院办公室</w:t>
      </w:r>
      <w:r>
        <w:rPr>
          <w:rFonts w:hAnsi="宋体" w:hint="eastAsia"/>
          <w:szCs w:val="21"/>
        </w:rPr>
        <w:t>、</w:t>
      </w:r>
      <w:r>
        <w:rPr>
          <w:rFonts w:ascii="宋体" w:hAnsi="宋体" w:hint="eastAsia"/>
          <w:szCs w:val="21"/>
        </w:rPr>
        <w:t>纪委</w:t>
      </w:r>
      <w:r>
        <w:rPr>
          <w:rFonts w:hAnsi="宋体" w:hint="eastAsia"/>
          <w:szCs w:val="21"/>
        </w:rPr>
        <w:t>、</w:t>
      </w:r>
      <w:r>
        <w:rPr>
          <w:rFonts w:hint="eastAsia"/>
          <w:szCs w:val="21"/>
        </w:rPr>
        <w:t>主管副院长</w:t>
      </w:r>
      <w:r>
        <w:rPr>
          <w:rFonts w:hAnsi="宋体" w:hint="eastAsia"/>
          <w:szCs w:val="21"/>
        </w:rPr>
        <w:t>、</w:t>
      </w:r>
      <w:r>
        <w:rPr>
          <w:rFonts w:hAnsi="宋体" w:hint="eastAsia"/>
        </w:rPr>
        <w:t>等方面的专家组成。</w:t>
      </w:r>
    </w:p>
    <w:p w:rsidR="000F2683" w:rsidRDefault="000F2683">
      <w:pPr>
        <w:pStyle w:val="a3"/>
        <w:snapToGrid w:val="0"/>
        <w:spacing w:line="360" w:lineRule="auto"/>
        <w:ind w:firstLine="360"/>
        <w:rPr>
          <w:rFonts w:hAnsi="宋体"/>
        </w:rPr>
      </w:pPr>
      <w:r>
        <w:rPr>
          <w:rFonts w:hAnsi="宋体" w:hint="eastAsia"/>
        </w:rPr>
        <w:t>17.2  评标原则：评标活动遵循公平、公正、科学和择优的原则。</w:t>
      </w:r>
    </w:p>
    <w:p w:rsidR="000F2683" w:rsidRDefault="000F2683">
      <w:pPr>
        <w:pStyle w:val="a3"/>
        <w:snapToGrid w:val="0"/>
        <w:spacing w:line="360" w:lineRule="auto"/>
        <w:ind w:firstLine="360"/>
        <w:rPr>
          <w:rFonts w:hAnsi="宋体"/>
        </w:rPr>
      </w:pPr>
      <w:r>
        <w:rPr>
          <w:rFonts w:hAnsi="宋体" w:hint="eastAsia"/>
        </w:rPr>
        <w:t>17.3  评标方法：评标委员会按照投标人须知前附表和“评标方法”规定的方法、评审因素和标准对投标文件进行评审。在评标中，不得改变“评标办法”规定的方法、评审因素和标准；“评标办法”没有规定的方法、评审因素和标准，不作为评标依据。</w:t>
      </w:r>
    </w:p>
    <w:p w:rsidR="000F2683" w:rsidRDefault="000F2683">
      <w:pPr>
        <w:pStyle w:val="a3"/>
        <w:snapToGrid w:val="0"/>
        <w:spacing w:line="360" w:lineRule="auto"/>
        <w:ind w:firstLineChars="171" w:firstLine="359"/>
        <w:rPr>
          <w:rFonts w:hAnsi="宋体"/>
        </w:rPr>
      </w:pPr>
      <w:r>
        <w:rPr>
          <w:rFonts w:hAnsi="宋体" w:hint="eastAsia"/>
        </w:rPr>
        <w:t>17.4  评标程序：</w:t>
      </w:r>
    </w:p>
    <w:p w:rsidR="000F2683" w:rsidRDefault="000F2683">
      <w:pPr>
        <w:pStyle w:val="a3"/>
        <w:snapToGrid w:val="0"/>
        <w:spacing w:line="360" w:lineRule="auto"/>
        <w:ind w:firstLineChars="171" w:firstLine="359"/>
        <w:rPr>
          <w:rFonts w:hAnsi="宋体"/>
        </w:rPr>
      </w:pPr>
      <w:r>
        <w:rPr>
          <w:rFonts w:hAnsi="宋体" w:hint="eastAsia"/>
        </w:rPr>
        <w:t>17.4.1  采购项目负责人宣读评标现场纪律要求，集中管理通讯工具，询问在场人员是否申请回避；</w:t>
      </w:r>
    </w:p>
    <w:p w:rsidR="000F2683" w:rsidRDefault="000F2683">
      <w:pPr>
        <w:pStyle w:val="a3"/>
        <w:snapToGrid w:val="0"/>
        <w:spacing w:line="360" w:lineRule="auto"/>
        <w:ind w:firstLineChars="171" w:firstLine="359"/>
        <w:rPr>
          <w:rFonts w:hAnsi="宋体"/>
        </w:rPr>
      </w:pPr>
      <w:r>
        <w:rPr>
          <w:rFonts w:hAnsi="宋体" w:hint="eastAsia"/>
        </w:rPr>
        <w:t>17.4.2  采购项目负责人介绍项目概况及评标委员会组成情况；</w:t>
      </w:r>
    </w:p>
    <w:p w:rsidR="000F2683" w:rsidRDefault="000F2683">
      <w:pPr>
        <w:pStyle w:val="a3"/>
        <w:snapToGrid w:val="0"/>
        <w:spacing w:line="360" w:lineRule="auto"/>
        <w:ind w:firstLineChars="171" w:firstLine="359"/>
        <w:rPr>
          <w:rFonts w:hAnsi="宋体"/>
        </w:rPr>
      </w:pPr>
      <w:r>
        <w:rPr>
          <w:rFonts w:hAnsi="宋体" w:hint="eastAsia"/>
        </w:rPr>
        <w:t>17.4.3  评标委员会开展评标工作：</w:t>
      </w:r>
    </w:p>
    <w:p w:rsidR="000F2683" w:rsidRDefault="000F2683">
      <w:pPr>
        <w:pStyle w:val="a3"/>
        <w:snapToGrid w:val="0"/>
        <w:spacing w:line="360" w:lineRule="auto"/>
        <w:ind w:firstLineChars="171" w:firstLine="359"/>
        <w:rPr>
          <w:rFonts w:hAnsi="宋体"/>
        </w:rPr>
      </w:pPr>
      <w:r>
        <w:rPr>
          <w:rFonts w:hAnsi="宋体" w:hint="eastAsia"/>
        </w:rPr>
        <w:t>（1）比较与评价。按招标文件中规定的评标方法和标准，对资格性检查和符合性检查合格的投标文件进行商务和技术评估，综合比较与评价。</w:t>
      </w:r>
    </w:p>
    <w:p w:rsidR="000F2683" w:rsidRDefault="000F2683">
      <w:pPr>
        <w:pStyle w:val="a3"/>
        <w:snapToGrid w:val="0"/>
        <w:spacing w:line="360" w:lineRule="auto"/>
        <w:ind w:firstLineChars="171" w:firstLine="359"/>
        <w:rPr>
          <w:rFonts w:hAnsi="宋体"/>
        </w:rPr>
      </w:pPr>
      <w:r>
        <w:rPr>
          <w:rFonts w:hAnsi="宋体" w:hint="eastAsia"/>
        </w:rPr>
        <w:t>（2）推荐中标候选供应商名单。</w:t>
      </w:r>
    </w:p>
    <w:p w:rsidR="000F2683" w:rsidRDefault="000F2683">
      <w:pPr>
        <w:pStyle w:val="a3"/>
        <w:snapToGrid w:val="0"/>
        <w:spacing w:line="360" w:lineRule="auto"/>
        <w:ind w:firstLineChars="171" w:firstLine="359"/>
        <w:rPr>
          <w:rFonts w:hAnsi="宋体"/>
        </w:rPr>
      </w:pPr>
      <w:r>
        <w:rPr>
          <w:rFonts w:hAnsi="宋体" w:hint="eastAsia"/>
        </w:rPr>
        <w:t>（3）填写竞价审批表。</w:t>
      </w:r>
    </w:p>
    <w:p w:rsidR="000F2683" w:rsidRDefault="000F2683">
      <w:pPr>
        <w:pStyle w:val="a3"/>
        <w:snapToGrid w:val="0"/>
        <w:spacing w:line="360" w:lineRule="auto"/>
        <w:ind w:firstLineChars="171" w:firstLine="359"/>
        <w:rPr>
          <w:rFonts w:hAnsi="宋体"/>
        </w:rPr>
      </w:pPr>
      <w:r>
        <w:rPr>
          <w:rFonts w:hAnsi="宋体" w:hint="eastAsia"/>
        </w:rPr>
        <w:t>（4）确定本次中标公司。</w:t>
      </w:r>
    </w:p>
    <w:p w:rsidR="000F2683" w:rsidRDefault="000F2683">
      <w:pPr>
        <w:pStyle w:val="a3"/>
        <w:snapToGrid w:val="0"/>
        <w:spacing w:line="360" w:lineRule="auto"/>
        <w:ind w:firstLineChars="171" w:firstLine="359"/>
        <w:rPr>
          <w:rFonts w:hAnsi="宋体"/>
        </w:rPr>
      </w:pPr>
      <w:r>
        <w:rPr>
          <w:rFonts w:hAnsi="宋体" w:hint="eastAsia"/>
        </w:rPr>
        <w:t>17.4.4 评标委员会对评标过程和评分、评标结论进行核对和复核，如有错漏，请当事评委进行校正，按校正后的结果确定中标供应商。</w:t>
      </w:r>
    </w:p>
    <w:p w:rsidR="000F2683" w:rsidRDefault="000F2683">
      <w:pPr>
        <w:pStyle w:val="a3"/>
        <w:snapToGrid w:val="0"/>
        <w:spacing w:line="360" w:lineRule="auto"/>
        <w:ind w:firstLineChars="171" w:firstLine="359"/>
        <w:rPr>
          <w:rFonts w:hAnsi="宋体"/>
        </w:rPr>
      </w:pPr>
      <w:r>
        <w:rPr>
          <w:rFonts w:hAnsi="宋体" w:hint="eastAsia"/>
        </w:rPr>
        <w:t>17.5  评标过程的保密。评标在严格保密的情况下进行，任何部门和个人不得非法干预、</w:t>
      </w:r>
      <w:r>
        <w:rPr>
          <w:rFonts w:hAnsi="宋体" w:hint="eastAsia"/>
        </w:rPr>
        <w:lastRenderedPageBreak/>
        <w:t>影响评标办法的确定，以及评标过程和结果。评标委员会成员和参与评标的有关工作人员不得透露对投标文件的评审和比较、中标候选人的推荐情况以及与评标有关的其他情况。</w:t>
      </w:r>
    </w:p>
    <w:p w:rsidR="000F2683" w:rsidRDefault="000F2683">
      <w:pPr>
        <w:pStyle w:val="a3"/>
        <w:snapToGrid w:val="0"/>
        <w:spacing w:line="360" w:lineRule="auto"/>
        <w:rPr>
          <w:rFonts w:hAnsi="宋体"/>
          <w:bCs/>
        </w:rPr>
      </w:pPr>
      <w:r>
        <w:rPr>
          <w:rFonts w:hAnsi="宋体" w:hint="eastAsia"/>
          <w:bCs/>
        </w:rPr>
        <w:t>18.  投标文件的修正</w:t>
      </w:r>
    </w:p>
    <w:p w:rsidR="000F2683" w:rsidRDefault="000F2683">
      <w:pPr>
        <w:pStyle w:val="a3"/>
        <w:snapToGrid w:val="0"/>
        <w:spacing w:line="360" w:lineRule="auto"/>
        <w:ind w:firstLineChars="171" w:firstLine="359"/>
        <w:rPr>
          <w:rFonts w:hAnsi="宋体"/>
        </w:rPr>
      </w:pPr>
      <w:r>
        <w:rPr>
          <w:rFonts w:hAnsi="宋体" w:hint="eastAsia"/>
        </w:rPr>
        <w:t>18.1  如果出现计算或表达上的错误，修正的原则如下：</w:t>
      </w:r>
    </w:p>
    <w:p w:rsidR="000F2683" w:rsidRDefault="000F2683">
      <w:pPr>
        <w:pStyle w:val="a3"/>
        <w:spacing w:line="360" w:lineRule="auto"/>
        <w:ind w:firstLine="720"/>
        <w:rPr>
          <w:rFonts w:hAnsi="宋体"/>
          <w:bCs/>
        </w:rPr>
      </w:pPr>
      <w:r>
        <w:rPr>
          <w:rFonts w:hAnsi="宋体" w:hint="eastAsia"/>
        </w:rPr>
        <w:t>（1）投标文件中开标一览表</w:t>
      </w:r>
      <w:r>
        <w:rPr>
          <w:rFonts w:hAnsi="宋体"/>
        </w:rPr>
        <w:t>内容与投标</w:t>
      </w:r>
      <w:r>
        <w:rPr>
          <w:rFonts w:hAnsi="宋体" w:hint="eastAsia"/>
        </w:rPr>
        <w:t>文件中</w:t>
      </w:r>
      <w:r>
        <w:rPr>
          <w:rFonts w:hAnsi="宋体"/>
        </w:rPr>
        <w:t>明细表内容不一致的，以</w:t>
      </w:r>
      <w:r>
        <w:rPr>
          <w:rFonts w:hAnsi="宋体" w:hint="eastAsia"/>
        </w:rPr>
        <w:t>开标一览表</w:t>
      </w:r>
      <w:r>
        <w:rPr>
          <w:rFonts w:hAnsi="宋体"/>
        </w:rPr>
        <w:t>为准</w:t>
      </w:r>
      <w:r>
        <w:rPr>
          <w:rFonts w:hAnsi="宋体" w:hint="eastAsia"/>
        </w:rPr>
        <w:t>；</w:t>
      </w:r>
    </w:p>
    <w:p w:rsidR="000F2683" w:rsidRDefault="000F2683">
      <w:pPr>
        <w:pStyle w:val="a3"/>
        <w:spacing w:line="360" w:lineRule="auto"/>
        <w:ind w:firstLine="720"/>
        <w:rPr>
          <w:rFonts w:hAnsi="宋体"/>
          <w:bCs/>
        </w:rPr>
      </w:pPr>
      <w:r>
        <w:rPr>
          <w:rFonts w:hAnsi="宋体" w:hint="eastAsia"/>
        </w:rPr>
        <w:t>（2）投标文件的大写金额和小写金额不一致的，以大写金额为准；</w:t>
      </w:r>
    </w:p>
    <w:p w:rsidR="000F2683" w:rsidRDefault="000F2683">
      <w:pPr>
        <w:pStyle w:val="a3"/>
        <w:spacing w:line="360" w:lineRule="auto"/>
        <w:ind w:firstLine="720"/>
        <w:rPr>
          <w:rFonts w:hAnsi="宋体"/>
          <w:bCs/>
        </w:rPr>
      </w:pPr>
      <w:r>
        <w:rPr>
          <w:rFonts w:hAnsi="宋体" w:hint="eastAsia"/>
        </w:rPr>
        <w:t>（3）总价金额与按单价汇总金额不一致的，以单价金额计算结果为准；</w:t>
      </w:r>
    </w:p>
    <w:p w:rsidR="000F2683" w:rsidRDefault="000F2683">
      <w:pPr>
        <w:pStyle w:val="a3"/>
        <w:spacing w:line="360" w:lineRule="auto"/>
        <w:ind w:firstLine="720"/>
        <w:rPr>
          <w:rFonts w:hAnsi="宋体"/>
        </w:rPr>
      </w:pPr>
      <w:r>
        <w:rPr>
          <w:rFonts w:hAnsi="宋体" w:hint="eastAsia"/>
        </w:rPr>
        <w:t>（4）单价金额小数点有明显错位的，应以总价为准，并修改单价。</w:t>
      </w:r>
    </w:p>
    <w:p w:rsidR="000F2683" w:rsidRDefault="000F2683">
      <w:pPr>
        <w:pStyle w:val="a3"/>
        <w:snapToGrid w:val="0"/>
        <w:spacing w:line="360" w:lineRule="auto"/>
        <w:ind w:firstLine="720"/>
        <w:rPr>
          <w:rFonts w:hAnsi="宋体"/>
          <w:bCs/>
        </w:rPr>
      </w:pPr>
      <w:r>
        <w:rPr>
          <w:rFonts w:hAnsi="宋体" w:hint="eastAsia"/>
        </w:rPr>
        <w:t>（5）对不同文字文本投标文件的解释发生异议的，以中文文本为准。</w:t>
      </w:r>
    </w:p>
    <w:p w:rsidR="000F2683" w:rsidRDefault="000F2683">
      <w:pPr>
        <w:pStyle w:val="a3"/>
        <w:snapToGrid w:val="0"/>
        <w:spacing w:line="360" w:lineRule="auto"/>
        <w:ind w:firstLine="360"/>
        <w:rPr>
          <w:rFonts w:hAnsi="宋体"/>
        </w:rPr>
      </w:pPr>
      <w:r>
        <w:rPr>
          <w:rFonts w:hAnsi="宋体" w:hint="eastAsia"/>
        </w:rPr>
        <w:t>18.2  按上述修正原则修正后的投标报价经投标人书面确认后对投标人具有约束力。</w:t>
      </w:r>
    </w:p>
    <w:p w:rsidR="000F2683" w:rsidRDefault="000F2683">
      <w:pPr>
        <w:pStyle w:val="a3"/>
        <w:snapToGrid w:val="0"/>
        <w:spacing w:line="360" w:lineRule="auto"/>
        <w:rPr>
          <w:rFonts w:hAnsi="宋体"/>
          <w:bCs/>
        </w:rPr>
      </w:pPr>
      <w:r>
        <w:rPr>
          <w:rFonts w:hAnsi="宋体" w:hint="eastAsia"/>
          <w:bCs/>
        </w:rPr>
        <w:t>19.  拒绝接收</w:t>
      </w:r>
    </w:p>
    <w:p w:rsidR="000F2683" w:rsidRDefault="000F2683">
      <w:pPr>
        <w:pStyle w:val="a3"/>
        <w:snapToGrid w:val="0"/>
        <w:spacing w:line="360" w:lineRule="auto"/>
        <w:ind w:firstLine="360"/>
        <w:rPr>
          <w:rFonts w:hAnsi="宋体"/>
        </w:rPr>
      </w:pPr>
      <w:r>
        <w:rPr>
          <w:rFonts w:hAnsi="宋体" w:hint="eastAsia"/>
        </w:rPr>
        <w:t xml:space="preserve">  属下列情形之一的，采购人应当拒绝接收投标人的投标文件：</w:t>
      </w:r>
    </w:p>
    <w:p w:rsidR="000F2683" w:rsidRDefault="000F2683">
      <w:pPr>
        <w:pStyle w:val="a3"/>
        <w:snapToGrid w:val="0"/>
        <w:spacing w:line="360" w:lineRule="auto"/>
        <w:ind w:firstLine="720"/>
        <w:rPr>
          <w:rFonts w:hAnsi="宋体"/>
        </w:rPr>
      </w:pPr>
      <w:r>
        <w:rPr>
          <w:rFonts w:hAnsi="宋体" w:hint="eastAsia"/>
        </w:rPr>
        <w:t>（1）在本章第15.1项规定的投标截止时间之后送达的；</w:t>
      </w:r>
    </w:p>
    <w:p w:rsidR="000F2683" w:rsidRDefault="000F2683">
      <w:pPr>
        <w:pStyle w:val="a3"/>
        <w:snapToGrid w:val="0"/>
        <w:spacing w:line="360" w:lineRule="auto"/>
        <w:ind w:firstLine="720"/>
        <w:rPr>
          <w:rFonts w:hAnsi="宋体"/>
        </w:rPr>
      </w:pPr>
      <w:r>
        <w:rPr>
          <w:rFonts w:hAnsi="宋体" w:hint="eastAsia"/>
        </w:rPr>
        <w:t>（2）未送达至本章第15.2项指定的递交投标文件地点的；</w:t>
      </w:r>
    </w:p>
    <w:p w:rsidR="000F2683" w:rsidRDefault="000F2683">
      <w:pPr>
        <w:pStyle w:val="a3"/>
        <w:snapToGrid w:val="0"/>
        <w:spacing w:line="360" w:lineRule="auto"/>
        <w:rPr>
          <w:rFonts w:hAnsi="宋体"/>
          <w:bCs/>
        </w:rPr>
      </w:pPr>
      <w:r>
        <w:rPr>
          <w:rFonts w:hAnsi="宋体" w:hint="eastAsia"/>
          <w:bCs/>
        </w:rPr>
        <w:t xml:space="preserve">20.  </w:t>
      </w:r>
      <w:r>
        <w:rPr>
          <w:rFonts w:hAnsi="宋体" w:hint="eastAsia"/>
        </w:rPr>
        <w:t>投标无效的情形</w:t>
      </w:r>
    </w:p>
    <w:p w:rsidR="000F2683" w:rsidRDefault="000F2683">
      <w:pPr>
        <w:snapToGrid w:val="0"/>
        <w:spacing w:line="360" w:lineRule="auto"/>
        <w:ind w:firstLineChars="200" w:firstLine="420"/>
        <w:rPr>
          <w:rFonts w:ascii="宋体" w:hAnsi="宋体"/>
          <w:bCs/>
          <w:szCs w:val="21"/>
        </w:rPr>
      </w:pPr>
      <w:r>
        <w:rPr>
          <w:rFonts w:ascii="宋体" w:hAnsi="宋体" w:hint="eastAsia"/>
          <w:bCs/>
          <w:szCs w:val="21"/>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rsidR="000F2683" w:rsidRDefault="000F2683" w:rsidP="006D06FD">
      <w:pPr>
        <w:snapToGrid w:val="0"/>
        <w:spacing w:line="360" w:lineRule="auto"/>
        <w:ind w:firstLineChars="196" w:firstLine="413"/>
        <w:rPr>
          <w:rFonts w:ascii="宋体" w:hAnsi="宋体"/>
          <w:b/>
          <w:bCs/>
          <w:szCs w:val="21"/>
        </w:rPr>
      </w:pPr>
      <w:r>
        <w:rPr>
          <w:rFonts w:ascii="宋体" w:hAnsi="宋体" w:hint="eastAsia"/>
          <w:b/>
          <w:bCs/>
          <w:szCs w:val="21"/>
        </w:rPr>
        <w:t>1.在符合性审查和商务评审时，如发现下列情形之一的，投标文件将被视为无效：</w:t>
      </w:r>
    </w:p>
    <w:p w:rsidR="000F2683" w:rsidRDefault="000F2683" w:rsidP="006D06FD">
      <w:pPr>
        <w:snapToGrid w:val="0"/>
        <w:spacing w:line="360" w:lineRule="auto"/>
        <w:ind w:firstLineChars="196" w:firstLine="413"/>
        <w:rPr>
          <w:rFonts w:ascii="宋体" w:hAnsi="宋体"/>
          <w:color w:val="000000"/>
          <w:szCs w:val="21"/>
        </w:rPr>
      </w:pPr>
      <w:r>
        <w:rPr>
          <w:rFonts w:ascii="宋体" w:hAnsi="宋体" w:hint="eastAsia"/>
          <w:b/>
          <w:color w:val="000000"/>
          <w:szCs w:val="21"/>
        </w:rPr>
        <w:t>（</w:t>
      </w:r>
      <w:r>
        <w:rPr>
          <w:rFonts w:ascii="宋体" w:hAnsi="宋体" w:hint="eastAsia"/>
          <w:color w:val="000000"/>
          <w:szCs w:val="21"/>
        </w:rPr>
        <w:t>1）超出经营范围投标的；</w:t>
      </w:r>
    </w:p>
    <w:p w:rsidR="000F2683" w:rsidRDefault="000F2683" w:rsidP="006D06FD">
      <w:pPr>
        <w:snapToGrid w:val="0"/>
        <w:spacing w:line="360" w:lineRule="auto"/>
        <w:ind w:firstLineChars="196" w:firstLine="413"/>
        <w:rPr>
          <w:rFonts w:ascii="宋体" w:hAnsi="宋体"/>
          <w:color w:val="000000"/>
          <w:szCs w:val="21"/>
        </w:rPr>
      </w:pPr>
      <w:r>
        <w:rPr>
          <w:rFonts w:ascii="宋体" w:hAnsi="宋体" w:hint="eastAsia"/>
          <w:b/>
          <w:color w:val="000000"/>
          <w:szCs w:val="21"/>
        </w:rPr>
        <w:t>（</w:t>
      </w:r>
      <w:r>
        <w:rPr>
          <w:rFonts w:ascii="宋体" w:hAnsi="宋体" w:hint="eastAsia"/>
          <w:color w:val="000000"/>
          <w:szCs w:val="21"/>
        </w:rPr>
        <w:t>2）资格证明文件不全的，或者不符合招标文件标明的资格要求的；</w:t>
      </w:r>
    </w:p>
    <w:p w:rsidR="000F2683" w:rsidRDefault="000F2683" w:rsidP="006D06FD">
      <w:pPr>
        <w:snapToGrid w:val="0"/>
        <w:spacing w:line="360" w:lineRule="auto"/>
        <w:ind w:firstLineChars="196" w:firstLine="413"/>
        <w:rPr>
          <w:rFonts w:ascii="宋体" w:hAnsi="宋体"/>
          <w:bCs/>
          <w:color w:val="000000"/>
          <w:kern w:val="0"/>
          <w:szCs w:val="21"/>
        </w:rPr>
      </w:pPr>
      <w:r>
        <w:rPr>
          <w:rFonts w:ascii="宋体" w:hAnsi="宋体" w:hint="eastAsia"/>
          <w:b/>
          <w:color w:val="000000"/>
          <w:szCs w:val="21"/>
        </w:rPr>
        <w:t>（</w:t>
      </w:r>
      <w:r>
        <w:rPr>
          <w:rFonts w:ascii="宋体" w:hAnsi="宋体" w:hint="eastAsia"/>
          <w:color w:val="000000"/>
          <w:szCs w:val="21"/>
        </w:rPr>
        <w:t>3）投标文件无法定代表人签字,或未</w:t>
      </w:r>
      <w:r>
        <w:rPr>
          <w:rFonts w:ascii="宋体" w:hAnsi="宋体" w:hint="eastAsia"/>
          <w:bCs/>
          <w:color w:val="000000"/>
          <w:kern w:val="0"/>
          <w:szCs w:val="21"/>
        </w:rPr>
        <w:t>提供法定代表人授权委托书、投标声明书或者填写项目不齐全的；</w:t>
      </w:r>
    </w:p>
    <w:p w:rsidR="000F2683" w:rsidRDefault="000F2683" w:rsidP="006D06FD">
      <w:pPr>
        <w:snapToGrid w:val="0"/>
        <w:spacing w:line="360" w:lineRule="auto"/>
        <w:ind w:firstLineChars="196" w:firstLine="413"/>
        <w:rPr>
          <w:rFonts w:ascii="宋体" w:hAnsi="宋体"/>
          <w:color w:val="000000"/>
          <w:szCs w:val="21"/>
        </w:rPr>
      </w:pPr>
      <w:r>
        <w:rPr>
          <w:rFonts w:ascii="宋体" w:hAnsi="宋体" w:hint="eastAsia"/>
          <w:b/>
          <w:color w:val="000000"/>
          <w:szCs w:val="21"/>
        </w:rPr>
        <w:t>（</w:t>
      </w:r>
      <w:r>
        <w:rPr>
          <w:rFonts w:ascii="宋体" w:hAnsi="宋体" w:hint="eastAsia"/>
          <w:color w:val="000000"/>
          <w:szCs w:val="21"/>
        </w:rPr>
        <w:t xml:space="preserve">4）投标代表人未能出具身份证明或与法定代表人授权委托人身份不符的； </w:t>
      </w:r>
    </w:p>
    <w:p w:rsidR="000F2683" w:rsidRDefault="000F2683" w:rsidP="006D06FD">
      <w:pPr>
        <w:pStyle w:val="a6"/>
        <w:snapToGrid w:val="0"/>
        <w:spacing w:line="360" w:lineRule="auto"/>
        <w:ind w:firstLineChars="196" w:firstLine="413"/>
        <w:rPr>
          <w:rFonts w:ascii="宋体" w:eastAsia="宋体" w:hAnsi="宋体"/>
          <w:snapToGrid w:val="0"/>
          <w:color w:val="000000"/>
          <w:sz w:val="21"/>
          <w:szCs w:val="21"/>
        </w:rPr>
      </w:pPr>
      <w:r>
        <w:rPr>
          <w:rFonts w:ascii="宋体" w:eastAsia="宋体" w:hAnsi="宋体" w:hint="eastAsia"/>
          <w:b/>
          <w:color w:val="000000"/>
          <w:sz w:val="21"/>
          <w:szCs w:val="21"/>
        </w:rPr>
        <w:t>（</w:t>
      </w:r>
      <w:r>
        <w:rPr>
          <w:rFonts w:ascii="宋体" w:eastAsia="宋体" w:hAnsi="宋体" w:hint="eastAsia"/>
          <w:snapToGrid w:val="0"/>
          <w:color w:val="000000"/>
          <w:sz w:val="21"/>
          <w:szCs w:val="21"/>
        </w:rPr>
        <w:t>5）</w:t>
      </w:r>
      <w:r>
        <w:rPr>
          <w:rFonts w:ascii="宋体" w:eastAsia="宋体" w:hAnsi="宋体" w:hint="eastAsia"/>
          <w:color w:val="000000"/>
          <w:sz w:val="21"/>
          <w:szCs w:val="21"/>
        </w:rPr>
        <w:t>投标文件格式不规范、项目不齐全或者内容虚假的；</w:t>
      </w:r>
    </w:p>
    <w:p w:rsidR="000F2683" w:rsidRDefault="000F2683" w:rsidP="006D06FD">
      <w:pPr>
        <w:pStyle w:val="a6"/>
        <w:snapToGrid w:val="0"/>
        <w:spacing w:line="360" w:lineRule="auto"/>
        <w:ind w:firstLineChars="196" w:firstLine="413"/>
        <w:rPr>
          <w:rFonts w:ascii="宋体" w:eastAsia="宋体" w:hAnsi="宋体"/>
          <w:color w:val="000000"/>
          <w:sz w:val="21"/>
          <w:szCs w:val="21"/>
        </w:rPr>
      </w:pPr>
      <w:r>
        <w:rPr>
          <w:rFonts w:ascii="宋体" w:eastAsia="宋体" w:hAnsi="宋体" w:hint="eastAsia"/>
          <w:b/>
          <w:color w:val="000000"/>
          <w:sz w:val="21"/>
          <w:szCs w:val="21"/>
        </w:rPr>
        <w:t>（</w:t>
      </w:r>
      <w:r>
        <w:rPr>
          <w:rFonts w:ascii="宋体" w:eastAsia="宋体" w:hAnsi="宋体" w:hint="eastAsia"/>
          <w:color w:val="000000"/>
          <w:sz w:val="21"/>
          <w:szCs w:val="21"/>
        </w:rPr>
        <w:t>6）投标文件的实质性内容未使用中文表述、意思表述不明确、前后矛盾或者使用计量单位不符合招标文件要求的（经评标委员会认定并允许其当场更正的笔误除外）；</w:t>
      </w:r>
    </w:p>
    <w:p w:rsidR="000F2683" w:rsidRDefault="000F2683" w:rsidP="006D06FD">
      <w:pPr>
        <w:pStyle w:val="a6"/>
        <w:snapToGrid w:val="0"/>
        <w:spacing w:line="360" w:lineRule="auto"/>
        <w:ind w:firstLineChars="196" w:firstLine="413"/>
        <w:rPr>
          <w:rFonts w:ascii="宋体" w:eastAsia="宋体" w:hAnsi="宋体"/>
          <w:snapToGrid w:val="0"/>
          <w:color w:val="000000"/>
          <w:sz w:val="21"/>
          <w:szCs w:val="21"/>
        </w:rPr>
      </w:pPr>
      <w:r>
        <w:rPr>
          <w:rFonts w:ascii="宋体" w:eastAsia="宋体" w:hAnsi="宋体" w:hint="eastAsia"/>
          <w:b/>
          <w:color w:val="000000"/>
          <w:sz w:val="21"/>
          <w:szCs w:val="21"/>
        </w:rPr>
        <w:t>（</w:t>
      </w:r>
      <w:r>
        <w:rPr>
          <w:rFonts w:ascii="宋体" w:eastAsia="宋体" w:hAnsi="宋体" w:hint="eastAsia"/>
          <w:color w:val="000000"/>
          <w:sz w:val="21"/>
          <w:szCs w:val="21"/>
        </w:rPr>
        <w:t>7）</w:t>
      </w:r>
      <w:r>
        <w:rPr>
          <w:rFonts w:ascii="宋体" w:eastAsia="宋体" w:hAnsi="宋体" w:hint="eastAsia"/>
          <w:bCs/>
          <w:color w:val="000000"/>
          <w:sz w:val="21"/>
          <w:szCs w:val="21"/>
        </w:rPr>
        <w:t>投标文件的密封与标记不符合本须知第14条规定的；</w:t>
      </w:r>
    </w:p>
    <w:p w:rsidR="000F2683" w:rsidRDefault="000F2683" w:rsidP="006D06FD">
      <w:pPr>
        <w:pStyle w:val="a6"/>
        <w:snapToGrid w:val="0"/>
        <w:spacing w:line="360" w:lineRule="auto"/>
        <w:ind w:firstLineChars="196" w:firstLine="413"/>
        <w:rPr>
          <w:rFonts w:ascii="宋体" w:eastAsia="宋体" w:hAnsi="宋体"/>
          <w:snapToGrid w:val="0"/>
          <w:color w:val="000000"/>
          <w:sz w:val="21"/>
          <w:szCs w:val="21"/>
        </w:rPr>
      </w:pPr>
      <w:r>
        <w:rPr>
          <w:rFonts w:ascii="宋体" w:eastAsia="宋体" w:hAnsi="宋体" w:hint="eastAsia"/>
          <w:b/>
          <w:color w:val="000000"/>
          <w:sz w:val="21"/>
          <w:szCs w:val="21"/>
        </w:rPr>
        <w:lastRenderedPageBreak/>
        <w:t>（</w:t>
      </w:r>
      <w:r>
        <w:rPr>
          <w:rFonts w:ascii="宋体" w:eastAsia="宋体" w:hAnsi="宋体" w:hint="eastAsia"/>
          <w:snapToGrid w:val="0"/>
          <w:color w:val="000000"/>
          <w:sz w:val="21"/>
          <w:szCs w:val="21"/>
        </w:rPr>
        <w:t>8）投标有效期、交货时间、质保期等商务条款不能满足招标文件要求的；</w:t>
      </w:r>
    </w:p>
    <w:p w:rsidR="000F2683" w:rsidRDefault="000F2683" w:rsidP="006D06FD">
      <w:pPr>
        <w:pStyle w:val="a6"/>
        <w:snapToGrid w:val="0"/>
        <w:spacing w:line="360" w:lineRule="auto"/>
        <w:ind w:firstLineChars="196" w:firstLine="413"/>
        <w:rPr>
          <w:rFonts w:ascii="宋体" w:eastAsia="宋体" w:hAnsi="宋体"/>
          <w:sz w:val="21"/>
          <w:szCs w:val="21"/>
        </w:rPr>
      </w:pPr>
      <w:r>
        <w:rPr>
          <w:rFonts w:ascii="宋体" w:eastAsia="宋体" w:hAnsi="宋体" w:hint="eastAsia"/>
          <w:b/>
          <w:color w:val="000000"/>
          <w:sz w:val="21"/>
          <w:szCs w:val="21"/>
        </w:rPr>
        <w:t>（</w:t>
      </w:r>
      <w:r>
        <w:rPr>
          <w:rFonts w:ascii="宋体" w:eastAsia="宋体" w:hAnsi="宋体" w:hint="eastAsia"/>
          <w:color w:val="000000"/>
          <w:sz w:val="21"/>
          <w:szCs w:val="21"/>
        </w:rPr>
        <w:t>9）未实质性响应招标文件要求或者投标文件有招标方不能接受的附加条件的；</w:t>
      </w:r>
    </w:p>
    <w:p w:rsidR="000F2683" w:rsidRDefault="000F2683" w:rsidP="006D06FD">
      <w:pPr>
        <w:pStyle w:val="a6"/>
        <w:snapToGrid w:val="0"/>
        <w:spacing w:line="360" w:lineRule="auto"/>
        <w:ind w:firstLineChars="196" w:firstLine="413"/>
        <w:rPr>
          <w:rFonts w:ascii="宋体" w:eastAsia="宋体" w:hAnsi="宋体"/>
          <w:b/>
          <w:bCs/>
          <w:sz w:val="21"/>
          <w:szCs w:val="21"/>
        </w:rPr>
      </w:pPr>
      <w:r>
        <w:rPr>
          <w:rFonts w:ascii="宋体" w:eastAsia="宋体" w:hAnsi="宋体" w:hint="eastAsia"/>
          <w:b/>
          <w:bCs/>
          <w:sz w:val="21"/>
          <w:szCs w:val="21"/>
        </w:rPr>
        <w:t>2.在技术评审时，如发现下列情形之一的，投标文件将被视为无效：</w:t>
      </w:r>
    </w:p>
    <w:p w:rsidR="000F2683" w:rsidRDefault="000F2683" w:rsidP="006D06FD">
      <w:pPr>
        <w:pStyle w:val="a6"/>
        <w:snapToGrid w:val="0"/>
        <w:spacing w:line="360" w:lineRule="auto"/>
        <w:ind w:firstLineChars="196" w:firstLine="413"/>
        <w:rPr>
          <w:rFonts w:ascii="宋体" w:eastAsia="宋体" w:hAnsi="宋体"/>
          <w:sz w:val="21"/>
          <w:szCs w:val="21"/>
        </w:rPr>
      </w:pPr>
      <w:r>
        <w:rPr>
          <w:rFonts w:ascii="宋体" w:eastAsia="宋体" w:hAnsi="宋体" w:hint="eastAsia"/>
          <w:b/>
          <w:sz w:val="21"/>
          <w:szCs w:val="21"/>
        </w:rPr>
        <w:t>（</w:t>
      </w:r>
      <w:r>
        <w:rPr>
          <w:rFonts w:ascii="宋体" w:eastAsia="宋体" w:hAnsi="宋体" w:hint="eastAsia"/>
          <w:sz w:val="21"/>
          <w:szCs w:val="21"/>
        </w:rPr>
        <w:t>1）未提供或未如实提供投标货物的技术参数，或者投标文件标明的响应或偏离与事实不符或虚假投标的；</w:t>
      </w:r>
    </w:p>
    <w:p w:rsidR="000F2683" w:rsidRDefault="000F2683" w:rsidP="006D06FD">
      <w:pPr>
        <w:pStyle w:val="a6"/>
        <w:snapToGrid w:val="0"/>
        <w:spacing w:line="360" w:lineRule="auto"/>
        <w:ind w:firstLineChars="196" w:firstLine="413"/>
        <w:rPr>
          <w:rFonts w:ascii="宋体" w:eastAsia="宋体" w:hAnsi="宋体"/>
          <w:sz w:val="21"/>
          <w:szCs w:val="21"/>
        </w:rPr>
      </w:pPr>
      <w:r>
        <w:rPr>
          <w:rFonts w:ascii="宋体" w:eastAsia="宋体" w:hAnsi="宋体" w:hint="eastAsia"/>
          <w:b/>
          <w:sz w:val="21"/>
          <w:szCs w:val="21"/>
        </w:rPr>
        <w:t>（</w:t>
      </w:r>
      <w:r>
        <w:rPr>
          <w:rFonts w:ascii="宋体" w:eastAsia="宋体" w:hAnsi="宋体" w:hint="eastAsia"/>
          <w:sz w:val="21"/>
          <w:szCs w:val="21"/>
        </w:rPr>
        <w:t>2）</w:t>
      </w:r>
      <w:r>
        <w:rPr>
          <w:rFonts w:ascii="宋体" w:eastAsia="宋体" w:hAnsi="宋体" w:hint="eastAsia"/>
          <w:snapToGrid w:val="0"/>
          <w:sz w:val="21"/>
          <w:szCs w:val="21"/>
        </w:rPr>
        <w:t>明显不符合招标文件要求的规格型号、质量标准，或者与</w:t>
      </w:r>
      <w:r>
        <w:rPr>
          <w:rFonts w:ascii="宋体" w:eastAsia="宋体" w:hAnsi="宋体" w:hint="eastAsia"/>
          <w:sz w:val="21"/>
          <w:szCs w:val="21"/>
        </w:rPr>
        <w:t>招标文件中标技术指标、主要功能项目发生实质性偏离的；</w:t>
      </w:r>
    </w:p>
    <w:p w:rsidR="000F2683" w:rsidRDefault="000F2683" w:rsidP="006D06FD">
      <w:pPr>
        <w:pStyle w:val="a6"/>
        <w:snapToGrid w:val="0"/>
        <w:spacing w:line="360" w:lineRule="auto"/>
        <w:ind w:firstLineChars="196" w:firstLine="413"/>
        <w:rPr>
          <w:rFonts w:ascii="宋体" w:eastAsia="宋体" w:hAnsi="宋体"/>
          <w:sz w:val="21"/>
          <w:szCs w:val="21"/>
        </w:rPr>
      </w:pPr>
      <w:r>
        <w:rPr>
          <w:rFonts w:ascii="宋体" w:eastAsia="宋体" w:hAnsi="宋体" w:hint="eastAsia"/>
          <w:b/>
          <w:sz w:val="21"/>
          <w:szCs w:val="21"/>
        </w:rPr>
        <w:t>（3</w:t>
      </w:r>
      <w:r>
        <w:rPr>
          <w:rFonts w:ascii="宋体" w:eastAsia="宋体" w:hAnsi="宋体" w:hint="eastAsia"/>
          <w:sz w:val="21"/>
          <w:szCs w:val="21"/>
        </w:rPr>
        <w:t>）投标技术方案不明确，存在一个或一个以上备选（替代）投标方案的；</w:t>
      </w:r>
    </w:p>
    <w:p w:rsidR="000F2683" w:rsidRDefault="000F2683" w:rsidP="006D06FD">
      <w:pPr>
        <w:pStyle w:val="a6"/>
        <w:snapToGrid w:val="0"/>
        <w:spacing w:line="360" w:lineRule="auto"/>
        <w:ind w:firstLineChars="196" w:firstLine="413"/>
        <w:rPr>
          <w:rFonts w:ascii="宋体" w:eastAsia="宋体" w:hAnsi="宋体"/>
          <w:b/>
          <w:bCs/>
          <w:sz w:val="21"/>
          <w:szCs w:val="21"/>
        </w:rPr>
      </w:pPr>
      <w:r>
        <w:rPr>
          <w:rFonts w:ascii="宋体" w:eastAsia="宋体" w:hAnsi="宋体" w:hint="eastAsia"/>
          <w:b/>
          <w:bCs/>
          <w:sz w:val="21"/>
          <w:szCs w:val="21"/>
        </w:rPr>
        <w:t>3.在报价评审时，如发现下列情形之一的，投标文件将被视为无效：</w:t>
      </w:r>
    </w:p>
    <w:p w:rsidR="000F2683" w:rsidRDefault="000F2683" w:rsidP="006D06FD">
      <w:pPr>
        <w:pStyle w:val="a6"/>
        <w:snapToGrid w:val="0"/>
        <w:spacing w:line="360" w:lineRule="auto"/>
        <w:ind w:firstLineChars="196" w:firstLine="413"/>
        <w:rPr>
          <w:rFonts w:ascii="宋体" w:eastAsia="宋体" w:hAnsi="宋体"/>
          <w:sz w:val="21"/>
          <w:szCs w:val="21"/>
        </w:rPr>
      </w:pPr>
      <w:r>
        <w:rPr>
          <w:rFonts w:ascii="宋体" w:eastAsia="宋体" w:hAnsi="宋体" w:hint="eastAsia"/>
          <w:b/>
          <w:sz w:val="21"/>
          <w:szCs w:val="21"/>
        </w:rPr>
        <w:t>（</w:t>
      </w:r>
      <w:r>
        <w:rPr>
          <w:rFonts w:ascii="宋体" w:eastAsia="宋体" w:hAnsi="宋体" w:hint="eastAsia"/>
          <w:sz w:val="21"/>
          <w:szCs w:val="21"/>
        </w:rPr>
        <w:t>1）未采用人民币报价或者未按照招标文件标明的币种报价的；</w:t>
      </w:r>
    </w:p>
    <w:p w:rsidR="000F2683" w:rsidRDefault="000F2683" w:rsidP="006D06FD">
      <w:pPr>
        <w:pStyle w:val="a6"/>
        <w:snapToGrid w:val="0"/>
        <w:spacing w:line="360" w:lineRule="auto"/>
        <w:ind w:firstLineChars="196" w:firstLine="413"/>
        <w:rPr>
          <w:rFonts w:ascii="宋体" w:eastAsia="宋体" w:hAnsi="宋体"/>
          <w:sz w:val="21"/>
          <w:szCs w:val="21"/>
        </w:rPr>
      </w:pPr>
      <w:r>
        <w:rPr>
          <w:rFonts w:ascii="宋体" w:eastAsia="宋体" w:hAnsi="宋体" w:hint="eastAsia"/>
          <w:b/>
          <w:sz w:val="21"/>
          <w:szCs w:val="21"/>
        </w:rPr>
        <w:t>（</w:t>
      </w:r>
      <w:r>
        <w:rPr>
          <w:rFonts w:ascii="宋体" w:eastAsia="宋体" w:hAnsi="宋体" w:hint="eastAsia"/>
          <w:sz w:val="21"/>
          <w:szCs w:val="21"/>
        </w:rPr>
        <w:t>2）报价超出最高限价，或者超出采购预算金额(自主创新产品除外)，采购人不能支付的；</w:t>
      </w:r>
    </w:p>
    <w:p w:rsidR="000F2683" w:rsidRDefault="000F2683">
      <w:pPr>
        <w:pStyle w:val="a6"/>
        <w:snapToGrid w:val="0"/>
        <w:spacing w:line="360" w:lineRule="auto"/>
        <w:ind w:firstLineChars="200" w:firstLine="420"/>
        <w:rPr>
          <w:rFonts w:ascii="宋体" w:eastAsia="宋体" w:hAnsi="宋体"/>
          <w:sz w:val="21"/>
          <w:szCs w:val="21"/>
        </w:rPr>
      </w:pPr>
      <w:r>
        <w:rPr>
          <w:rFonts w:ascii="宋体" w:eastAsia="宋体" w:hAnsi="宋体" w:hint="eastAsia"/>
          <w:sz w:val="21"/>
          <w:szCs w:val="21"/>
        </w:rPr>
        <w:t>（3）投标报价具有选择性，或者开标价格与投标文件承诺的优惠（折扣）价格不一致的；</w:t>
      </w:r>
    </w:p>
    <w:p w:rsidR="000F2683" w:rsidRDefault="000F2683">
      <w:pPr>
        <w:pStyle w:val="a6"/>
        <w:snapToGrid w:val="0"/>
        <w:spacing w:line="360" w:lineRule="auto"/>
        <w:ind w:firstLineChars="200" w:firstLine="420"/>
        <w:rPr>
          <w:rFonts w:ascii="宋体" w:eastAsia="宋体" w:hAnsi="宋体"/>
          <w:sz w:val="21"/>
          <w:szCs w:val="21"/>
        </w:rPr>
      </w:pPr>
      <w:r>
        <w:rPr>
          <w:rFonts w:ascii="宋体" w:eastAsia="宋体" w:hAnsi="宋体" w:hint="eastAsia"/>
          <w:sz w:val="21"/>
          <w:szCs w:val="21"/>
        </w:rPr>
        <w:t xml:space="preserve">（4）投标报价明细表总额与开标一览表总价不一致，且高于总价5％的；                                                                                                     </w:t>
      </w:r>
    </w:p>
    <w:p w:rsidR="000F2683" w:rsidRDefault="000F2683" w:rsidP="006D06FD">
      <w:pPr>
        <w:pStyle w:val="a3"/>
        <w:snapToGrid w:val="0"/>
        <w:spacing w:line="360" w:lineRule="auto"/>
        <w:ind w:firstLineChars="306" w:firstLine="645"/>
        <w:rPr>
          <w:rFonts w:hAnsi="宋体"/>
        </w:rPr>
      </w:pPr>
      <w:r>
        <w:rPr>
          <w:rFonts w:hAnsi="宋体" w:hint="eastAsia"/>
          <w:b/>
        </w:rPr>
        <w:t>4.被拒绝的投标文件为无效。</w:t>
      </w:r>
    </w:p>
    <w:p w:rsidR="000F2683" w:rsidRDefault="000F2683">
      <w:pPr>
        <w:pStyle w:val="a3"/>
        <w:snapToGrid w:val="0"/>
        <w:spacing w:line="360" w:lineRule="auto"/>
        <w:rPr>
          <w:rFonts w:hAnsi="宋体"/>
          <w:bCs/>
        </w:rPr>
      </w:pPr>
      <w:r>
        <w:rPr>
          <w:rFonts w:hAnsi="宋体" w:hint="eastAsia"/>
          <w:bCs/>
        </w:rPr>
        <w:t>21.  废标</w:t>
      </w:r>
    </w:p>
    <w:p w:rsidR="000F2683" w:rsidRDefault="000F2683">
      <w:pPr>
        <w:pStyle w:val="a3"/>
        <w:snapToGrid w:val="0"/>
        <w:spacing w:line="360" w:lineRule="auto"/>
        <w:ind w:firstLineChars="171" w:firstLine="359"/>
        <w:rPr>
          <w:rFonts w:hAnsi="宋体"/>
        </w:rPr>
      </w:pPr>
      <w:r>
        <w:rPr>
          <w:rFonts w:hAnsi="宋体" w:hint="eastAsia"/>
        </w:rPr>
        <w:t>21.1  在招标过程中，出现下列情形之一的，予以废标：</w:t>
      </w:r>
    </w:p>
    <w:p w:rsidR="000F2683" w:rsidRDefault="000F2683">
      <w:pPr>
        <w:pStyle w:val="a3"/>
        <w:snapToGrid w:val="0"/>
        <w:spacing w:line="360" w:lineRule="auto"/>
        <w:ind w:firstLine="720"/>
        <w:rPr>
          <w:rFonts w:hAnsi="宋体"/>
        </w:rPr>
      </w:pPr>
      <w:r>
        <w:rPr>
          <w:rFonts w:hAnsi="宋体" w:hint="eastAsia"/>
        </w:rPr>
        <w:t>（1）</w:t>
      </w:r>
      <w:r w:rsidR="00A80C91">
        <w:rPr>
          <w:rFonts w:hAnsi="宋体" w:hint="eastAsia"/>
        </w:rPr>
        <w:t>出现影响采购公正的违法、违规行为的；</w:t>
      </w:r>
    </w:p>
    <w:p w:rsidR="000F2683" w:rsidRDefault="000F2683">
      <w:pPr>
        <w:pStyle w:val="a3"/>
        <w:snapToGrid w:val="0"/>
        <w:spacing w:line="360" w:lineRule="auto"/>
        <w:ind w:firstLine="720"/>
        <w:rPr>
          <w:rFonts w:hAnsi="宋体"/>
          <w:bCs/>
        </w:rPr>
      </w:pPr>
      <w:r>
        <w:rPr>
          <w:rFonts w:hAnsi="宋体" w:hint="eastAsia"/>
        </w:rPr>
        <w:t>（2）</w:t>
      </w:r>
      <w:r w:rsidR="00A80C91">
        <w:rPr>
          <w:rFonts w:hAnsi="宋体" w:hint="eastAsia"/>
        </w:rPr>
        <w:t>投标人的报价均超过了采购预算，采购人不能支付的；</w:t>
      </w:r>
    </w:p>
    <w:p w:rsidR="000F2683" w:rsidRDefault="000F2683">
      <w:pPr>
        <w:pStyle w:val="a3"/>
        <w:snapToGrid w:val="0"/>
        <w:spacing w:line="360" w:lineRule="auto"/>
        <w:ind w:firstLine="720"/>
        <w:rPr>
          <w:rFonts w:hAnsi="宋体"/>
        </w:rPr>
      </w:pPr>
      <w:r>
        <w:rPr>
          <w:rFonts w:hAnsi="宋体" w:hint="eastAsia"/>
        </w:rPr>
        <w:t>（3）</w:t>
      </w:r>
      <w:r w:rsidR="00A80C91">
        <w:rPr>
          <w:rFonts w:hAnsi="宋体" w:hint="eastAsia"/>
        </w:rPr>
        <w:t>因重大变故，采购任务取消的。</w:t>
      </w:r>
    </w:p>
    <w:p w:rsidR="000F2683" w:rsidRDefault="000F2683">
      <w:pPr>
        <w:pStyle w:val="a3"/>
        <w:snapToGrid w:val="0"/>
        <w:spacing w:line="360" w:lineRule="auto"/>
        <w:ind w:firstLineChars="200" w:firstLine="420"/>
        <w:rPr>
          <w:rFonts w:hAnsi="宋体"/>
        </w:rPr>
      </w:pPr>
      <w:r>
        <w:rPr>
          <w:rFonts w:hAnsi="宋体" w:hint="eastAsia"/>
        </w:rPr>
        <w:t>21.2废标后，采购代理机构将在本章第2.1项规定的梧州市工人医院采购信息发布媒体上公告废标理由，不再另行通知。</w:t>
      </w:r>
    </w:p>
    <w:p w:rsidR="000F2683" w:rsidRDefault="000F2683">
      <w:pPr>
        <w:pStyle w:val="a3"/>
        <w:snapToGrid w:val="0"/>
        <w:spacing w:line="360" w:lineRule="auto"/>
        <w:jc w:val="center"/>
        <w:outlineLvl w:val="1"/>
        <w:rPr>
          <w:rFonts w:ascii="Times New Roman"/>
          <w:bCs/>
          <w:sz w:val="32"/>
          <w:szCs w:val="32"/>
        </w:rPr>
      </w:pPr>
      <w:r>
        <w:rPr>
          <w:rFonts w:ascii="Times New Roman" w:hint="eastAsia"/>
          <w:bCs/>
          <w:sz w:val="32"/>
          <w:szCs w:val="32"/>
        </w:rPr>
        <w:t>其他事项</w:t>
      </w:r>
    </w:p>
    <w:p w:rsidR="000F2683" w:rsidRDefault="000F2683">
      <w:pPr>
        <w:pStyle w:val="a3"/>
        <w:snapToGrid w:val="0"/>
        <w:spacing w:line="360" w:lineRule="auto"/>
        <w:rPr>
          <w:bCs/>
        </w:rPr>
      </w:pPr>
      <w:r>
        <w:rPr>
          <w:rFonts w:hint="eastAsia"/>
          <w:bCs/>
        </w:rPr>
        <w:t>22.  解释权</w:t>
      </w:r>
    </w:p>
    <w:p w:rsidR="000F2683" w:rsidRDefault="000F2683">
      <w:pPr>
        <w:pStyle w:val="a3"/>
        <w:snapToGrid w:val="0"/>
        <w:spacing w:line="360" w:lineRule="auto"/>
        <w:ind w:firstLine="360"/>
        <w:jc w:val="left"/>
      </w:pPr>
      <w:r>
        <w:rPr>
          <w:rFonts w:hint="eastAsia"/>
        </w:rPr>
        <w:t xml:space="preserve">  本招标文件根据《中华人民共和国政府采购法》、《中华人民共和国招标投标法》及相关法律法规编制，解释权属采购机构。</w:t>
      </w:r>
    </w:p>
    <w:p w:rsidR="000F2683" w:rsidRDefault="000F2683">
      <w:pPr>
        <w:pStyle w:val="a3"/>
        <w:snapToGrid w:val="0"/>
        <w:spacing w:line="360" w:lineRule="auto"/>
        <w:jc w:val="left"/>
      </w:pPr>
      <w:r>
        <w:rPr>
          <w:rFonts w:hint="eastAsia"/>
        </w:rPr>
        <w:t>23.  需要补充的其他内容</w:t>
      </w:r>
    </w:p>
    <w:p w:rsidR="000F2683" w:rsidRDefault="000F2683">
      <w:pPr>
        <w:pStyle w:val="a3"/>
        <w:snapToGrid w:val="0"/>
        <w:spacing w:line="360" w:lineRule="auto"/>
        <w:ind w:firstLine="360"/>
        <w:jc w:val="left"/>
      </w:pPr>
      <w:r>
        <w:rPr>
          <w:rFonts w:hint="eastAsia"/>
        </w:rPr>
        <w:t xml:space="preserve"> 需要补充的其他内容：见投标人须知前附表。</w:t>
      </w:r>
    </w:p>
    <w:p w:rsidR="00A80C91" w:rsidRDefault="00A80C91">
      <w:pPr>
        <w:pStyle w:val="a3"/>
        <w:snapToGrid w:val="0"/>
        <w:spacing w:before="120" w:after="120" w:line="320" w:lineRule="exact"/>
        <w:jc w:val="center"/>
        <w:outlineLvl w:val="0"/>
        <w:rPr>
          <w:rFonts w:ascii="Arial" w:eastAsia="仿宋_GB2312" w:hAnsi="Arial" w:cs="Arial"/>
          <w:sz w:val="32"/>
          <w:szCs w:val="32"/>
        </w:rPr>
      </w:pPr>
    </w:p>
    <w:p w:rsidR="006E1A5B" w:rsidRDefault="006E1A5B">
      <w:pPr>
        <w:pStyle w:val="a3"/>
        <w:snapToGrid w:val="0"/>
        <w:spacing w:before="120" w:after="120" w:line="320" w:lineRule="exact"/>
        <w:jc w:val="center"/>
        <w:outlineLvl w:val="0"/>
        <w:rPr>
          <w:rFonts w:ascii="Arial" w:eastAsia="仿宋_GB2312" w:hAnsi="Arial" w:cs="Arial"/>
          <w:sz w:val="32"/>
          <w:szCs w:val="32"/>
        </w:rPr>
      </w:pPr>
    </w:p>
    <w:p w:rsidR="006E1A5B" w:rsidRDefault="006E1A5B">
      <w:pPr>
        <w:pStyle w:val="a3"/>
        <w:snapToGrid w:val="0"/>
        <w:spacing w:before="120" w:after="120" w:line="320" w:lineRule="exact"/>
        <w:jc w:val="center"/>
        <w:outlineLvl w:val="0"/>
        <w:rPr>
          <w:rFonts w:ascii="Arial" w:eastAsia="仿宋_GB2312" w:hAnsi="Arial" w:cs="Arial"/>
          <w:sz w:val="32"/>
          <w:szCs w:val="32"/>
        </w:rPr>
      </w:pPr>
    </w:p>
    <w:p w:rsidR="00A80C91" w:rsidRDefault="00A80C91">
      <w:pPr>
        <w:pStyle w:val="a3"/>
        <w:snapToGrid w:val="0"/>
        <w:spacing w:before="120" w:after="120" w:line="320" w:lineRule="exact"/>
        <w:jc w:val="center"/>
        <w:outlineLvl w:val="0"/>
        <w:rPr>
          <w:rFonts w:ascii="Arial" w:eastAsia="仿宋_GB2312" w:hAnsi="Arial" w:cs="Arial"/>
          <w:sz w:val="32"/>
          <w:szCs w:val="32"/>
        </w:rPr>
      </w:pPr>
    </w:p>
    <w:p w:rsidR="000F2683" w:rsidRDefault="000F2683">
      <w:pPr>
        <w:pStyle w:val="a3"/>
        <w:snapToGrid w:val="0"/>
        <w:spacing w:before="120" w:after="120" w:line="320" w:lineRule="exact"/>
        <w:jc w:val="center"/>
        <w:outlineLvl w:val="0"/>
        <w:rPr>
          <w:rFonts w:ascii="Arial" w:eastAsia="仿宋_GB2312" w:hAnsi="Arial" w:cs="Arial"/>
          <w:sz w:val="32"/>
          <w:szCs w:val="32"/>
        </w:rPr>
      </w:pPr>
      <w:r>
        <w:rPr>
          <w:rFonts w:ascii="Arial" w:eastAsia="仿宋_GB2312" w:hAnsi="Arial" w:cs="Arial"/>
          <w:sz w:val="32"/>
          <w:szCs w:val="32"/>
        </w:rPr>
        <w:lastRenderedPageBreak/>
        <w:t>合同主要条款格式</w:t>
      </w:r>
    </w:p>
    <w:p w:rsidR="000F2683" w:rsidRDefault="000F2683">
      <w:pPr>
        <w:spacing w:line="360" w:lineRule="auto"/>
        <w:ind w:right="105"/>
        <w:jc w:val="left"/>
        <w:rPr>
          <w:rFonts w:ascii="宋体" w:hAnsi="宋体"/>
          <w:b/>
          <w:bCs/>
          <w:color w:val="000000"/>
          <w:szCs w:val="21"/>
        </w:rPr>
      </w:pPr>
      <w:r>
        <w:rPr>
          <w:rFonts w:ascii="宋体" w:hAnsi="宋体" w:hint="eastAsia"/>
          <w:b/>
          <w:bCs/>
          <w:color w:val="000000"/>
          <w:szCs w:val="21"/>
        </w:rPr>
        <w:t>项目编号:</w:t>
      </w:r>
    </w:p>
    <w:p w:rsidR="000F2683" w:rsidRDefault="000F2683">
      <w:pPr>
        <w:wordWrap w:val="0"/>
        <w:spacing w:line="360" w:lineRule="auto"/>
        <w:jc w:val="left"/>
        <w:rPr>
          <w:rFonts w:ascii="宋体" w:hAnsi="宋体"/>
          <w:b/>
          <w:bCs/>
          <w:color w:val="000000"/>
          <w:szCs w:val="21"/>
        </w:rPr>
      </w:pPr>
      <w:r>
        <w:rPr>
          <w:rFonts w:ascii="宋体" w:hAnsi="宋体" w:hint="eastAsia"/>
          <w:b/>
          <w:bCs/>
          <w:color w:val="000000"/>
          <w:szCs w:val="21"/>
        </w:rPr>
        <w:t>项目名称：</w:t>
      </w:r>
    </w:p>
    <w:p w:rsidR="000F2683" w:rsidRDefault="000F2683">
      <w:pPr>
        <w:pStyle w:val="a3"/>
        <w:spacing w:line="360" w:lineRule="auto"/>
        <w:rPr>
          <w:rFonts w:hAnsi="宋体"/>
          <w:color w:val="000000"/>
        </w:rPr>
      </w:pPr>
      <w:r>
        <w:rPr>
          <w:rFonts w:hAnsi="宋体" w:hint="eastAsia"/>
          <w:color w:val="000000"/>
        </w:rPr>
        <w:t xml:space="preserve">合同签订地点： </w:t>
      </w:r>
    </w:p>
    <w:p w:rsidR="000F2683" w:rsidRDefault="000F2683">
      <w:pPr>
        <w:pStyle w:val="a3"/>
        <w:spacing w:line="360" w:lineRule="auto"/>
        <w:rPr>
          <w:rFonts w:hAnsi="宋体"/>
          <w:color w:val="000000"/>
        </w:rPr>
      </w:pPr>
      <w:r>
        <w:rPr>
          <w:rFonts w:hAnsi="宋体" w:hint="eastAsia"/>
          <w:color w:val="000000"/>
        </w:rPr>
        <w:t>合同签订日期：</w:t>
      </w:r>
      <w:r>
        <w:rPr>
          <w:rFonts w:hAnsi="宋体" w:hint="eastAsia"/>
          <w:color w:val="000000"/>
          <w:u w:val="single"/>
        </w:rPr>
        <w:t xml:space="preserve">    </w:t>
      </w:r>
      <w:r>
        <w:rPr>
          <w:rFonts w:hAnsi="宋体" w:hint="eastAsia"/>
          <w:color w:val="000000"/>
        </w:rPr>
        <w:t>年</w:t>
      </w:r>
      <w:r>
        <w:rPr>
          <w:rFonts w:hAnsi="宋体" w:hint="eastAsia"/>
          <w:color w:val="000000"/>
          <w:u w:val="single"/>
        </w:rPr>
        <w:t xml:space="preserve">    </w:t>
      </w:r>
      <w:r>
        <w:rPr>
          <w:rFonts w:hAnsi="宋体" w:hint="eastAsia"/>
          <w:color w:val="000000"/>
        </w:rPr>
        <w:t>月</w:t>
      </w:r>
      <w:r>
        <w:rPr>
          <w:rFonts w:hAnsi="宋体" w:hint="eastAsia"/>
          <w:color w:val="000000"/>
          <w:u w:val="single"/>
        </w:rPr>
        <w:t xml:space="preserve">    </w:t>
      </w:r>
      <w:r>
        <w:rPr>
          <w:rFonts w:hAnsi="宋体" w:hint="eastAsia"/>
          <w:color w:val="000000"/>
        </w:rPr>
        <w:t>日</w:t>
      </w:r>
    </w:p>
    <w:p w:rsidR="000F2683" w:rsidRDefault="000F2683">
      <w:pPr>
        <w:pStyle w:val="a3"/>
        <w:spacing w:line="360" w:lineRule="auto"/>
        <w:rPr>
          <w:rFonts w:hAnsi="宋体"/>
          <w:color w:val="000000"/>
        </w:rPr>
      </w:pPr>
      <w:r>
        <w:rPr>
          <w:rFonts w:hAnsi="宋体" w:hint="eastAsia"/>
          <w:color w:val="000000"/>
        </w:rPr>
        <w:t>甲方（采购人）：</w:t>
      </w:r>
      <w:r>
        <w:rPr>
          <w:rFonts w:hAnsi="宋体" w:hint="eastAsia"/>
          <w:color w:val="000000"/>
          <w:u w:val="single"/>
        </w:rPr>
        <w:t xml:space="preserve">                                   </w:t>
      </w:r>
    </w:p>
    <w:p w:rsidR="000F2683" w:rsidRDefault="000F2683">
      <w:pPr>
        <w:pStyle w:val="a3"/>
        <w:spacing w:line="360" w:lineRule="auto"/>
        <w:rPr>
          <w:rFonts w:hAnsi="宋体"/>
          <w:color w:val="000000"/>
          <w:u w:val="single"/>
        </w:rPr>
      </w:pPr>
      <w:r>
        <w:rPr>
          <w:rFonts w:hAnsi="宋体" w:hint="eastAsia"/>
          <w:color w:val="000000"/>
        </w:rPr>
        <w:t>乙方（中标供应商）：</w:t>
      </w:r>
      <w:r>
        <w:rPr>
          <w:rFonts w:hAnsi="宋体" w:hint="eastAsia"/>
          <w:color w:val="000000"/>
          <w:u w:val="single"/>
        </w:rPr>
        <w:t xml:space="preserve">                                     </w:t>
      </w:r>
    </w:p>
    <w:p w:rsidR="000F2683" w:rsidRDefault="000F2683">
      <w:pPr>
        <w:pStyle w:val="a3"/>
        <w:spacing w:line="360" w:lineRule="auto"/>
        <w:ind w:firstLine="360"/>
        <w:rPr>
          <w:rFonts w:hAnsi="宋体"/>
          <w:color w:val="000000"/>
        </w:rPr>
      </w:pPr>
      <w:r>
        <w:rPr>
          <w:rFonts w:hAnsi="宋体" w:hint="eastAsia"/>
          <w:color w:val="000000"/>
        </w:rPr>
        <w:t>根据</w:t>
      </w:r>
      <w:r>
        <w:rPr>
          <w:rFonts w:hAnsi="宋体" w:hint="eastAsia"/>
          <w:color w:val="000000"/>
          <w:u w:val="single"/>
        </w:rPr>
        <w:t xml:space="preserve">     </w:t>
      </w:r>
      <w:r>
        <w:rPr>
          <w:rFonts w:hAnsi="宋体" w:hint="eastAsia"/>
          <w:color w:val="000000"/>
        </w:rPr>
        <w:t>年</w:t>
      </w:r>
      <w:r>
        <w:rPr>
          <w:rFonts w:hAnsi="宋体" w:hint="eastAsia"/>
          <w:color w:val="000000"/>
          <w:u w:val="single"/>
        </w:rPr>
        <w:t xml:space="preserve">    </w:t>
      </w:r>
      <w:r>
        <w:rPr>
          <w:rFonts w:hAnsi="宋体" w:hint="eastAsia"/>
          <w:color w:val="000000"/>
        </w:rPr>
        <w:t>月</w:t>
      </w:r>
      <w:r>
        <w:rPr>
          <w:rFonts w:hAnsi="宋体" w:hint="eastAsia"/>
          <w:color w:val="000000"/>
          <w:u w:val="single"/>
        </w:rPr>
        <w:t xml:space="preserve">    </w:t>
      </w:r>
      <w:r>
        <w:rPr>
          <w:rFonts w:hAnsi="宋体" w:hint="eastAsia"/>
          <w:color w:val="000000"/>
        </w:rPr>
        <w:t>日梧州市工人医院中标通知，甲方接受乙方对本项目的投标，甲、乙双方同意签署本合同（以下简称合同），中标通知书、招标文件及补充、投标文件及澄清为本合同不可分割的部分并与本合同具有同等效力。</w:t>
      </w:r>
    </w:p>
    <w:p w:rsidR="000F2683" w:rsidRDefault="000F2683">
      <w:pPr>
        <w:pStyle w:val="a3"/>
        <w:spacing w:line="360" w:lineRule="auto"/>
        <w:rPr>
          <w:rFonts w:hAnsi="宋体"/>
          <w:b/>
          <w:bCs/>
          <w:color w:val="000000"/>
        </w:rPr>
      </w:pPr>
      <w:r>
        <w:rPr>
          <w:rFonts w:hAnsi="宋体" w:hint="eastAsia"/>
          <w:b/>
          <w:bCs/>
          <w:color w:val="000000"/>
        </w:rPr>
        <w:t>1.  采购内容</w:t>
      </w:r>
    </w:p>
    <w:p w:rsidR="000F2683" w:rsidRDefault="000F2683" w:rsidP="00FC0882">
      <w:pPr>
        <w:pStyle w:val="a3"/>
        <w:tabs>
          <w:tab w:val="left" w:pos="5220"/>
        </w:tabs>
        <w:spacing w:line="360" w:lineRule="auto"/>
        <w:ind w:firstLine="360"/>
        <w:rPr>
          <w:rFonts w:hAnsi="宋体"/>
          <w:color w:val="000000"/>
          <w:u w:val="single"/>
        </w:rPr>
      </w:pPr>
      <w:r>
        <w:rPr>
          <w:rFonts w:hAnsi="宋体" w:hint="eastAsia"/>
          <w:color w:val="000000"/>
        </w:rPr>
        <w:t>1.1 货物名称：</w:t>
      </w:r>
      <w:r>
        <w:rPr>
          <w:rFonts w:hAnsi="宋体" w:hint="eastAsia"/>
          <w:color w:val="000000"/>
          <w:u w:val="single"/>
        </w:rPr>
        <w:t xml:space="preserve">                                                               </w:t>
      </w:r>
    </w:p>
    <w:p w:rsidR="000F2683" w:rsidRDefault="000F2683">
      <w:pPr>
        <w:pStyle w:val="a3"/>
        <w:spacing w:line="360" w:lineRule="auto"/>
        <w:rPr>
          <w:rFonts w:hAnsi="宋体"/>
          <w:b/>
          <w:bCs/>
          <w:color w:val="000000"/>
        </w:rPr>
      </w:pPr>
      <w:r>
        <w:rPr>
          <w:rFonts w:hAnsi="宋体" w:hint="eastAsia"/>
          <w:b/>
          <w:bCs/>
          <w:color w:val="000000"/>
        </w:rPr>
        <w:t>2.  合同金额</w:t>
      </w:r>
    </w:p>
    <w:p w:rsidR="000F2683" w:rsidRDefault="000F2683">
      <w:pPr>
        <w:pStyle w:val="a3"/>
        <w:spacing w:line="360" w:lineRule="auto"/>
        <w:ind w:left="2" w:firstLineChars="171" w:firstLine="359"/>
        <w:rPr>
          <w:rFonts w:hAnsi="宋体"/>
          <w:color w:val="000000"/>
        </w:rPr>
      </w:pPr>
      <w:r>
        <w:rPr>
          <w:rFonts w:hAnsi="宋体" w:hint="eastAsia"/>
          <w:color w:val="000000"/>
        </w:rPr>
        <w:t>2.1 本合同金额为人民币（大写）：</w:t>
      </w:r>
      <w:r>
        <w:rPr>
          <w:rFonts w:hAnsi="宋体" w:hint="eastAsia"/>
          <w:color w:val="000000"/>
          <w:u w:val="single"/>
        </w:rPr>
        <w:t xml:space="preserve">　　　　　　      </w:t>
      </w:r>
      <w:r>
        <w:rPr>
          <w:rFonts w:hAnsi="宋体" w:hint="eastAsia"/>
          <w:color w:val="000000"/>
        </w:rPr>
        <w:t>元（￥</w:t>
      </w:r>
      <w:r>
        <w:rPr>
          <w:rFonts w:hAnsi="宋体" w:hint="eastAsia"/>
          <w:color w:val="000000"/>
          <w:u w:val="single"/>
        </w:rPr>
        <w:t xml:space="preserve">　　　　　　</w:t>
      </w:r>
      <w:r>
        <w:rPr>
          <w:rFonts w:hAnsi="宋体" w:hint="eastAsia"/>
          <w:color w:val="000000"/>
        </w:rPr>
        <w:t>）。</w:t>
      </w:r>
    </w:p>
    <w:p w:rsidR="000F2683" w:rsidRDefault="000F2683" w:rsidP="00FC0882">
      <w:pPr>
        <w:pStyle w:val="a3"/>
        <w:tabs>
          <w:tab w:val="left" w:pos="5940"/>
        </w:tabs>
        <w:spacing w:line="440" w:lineRule="exact"/>
        <w:rPr>
          <w:rFonts w:hAnsi="宋体"/>
          <w:b/>
          <w:bCs/>
          <w:color w:val="000000"/>
        </w:rPr>
      </w:pPr>
      <w:r>
        <w:rPr>
          <w:rFonts w:hAnsi="宋体" w:hint="eastAsia"/>
          <w:b/>
          <w:bCs/>
          <w:color w:val="000000"/>
        </w:rPr>
        <w:t>3.  交货要求</w:t>
      </w:r>
    </w:p>
    <w:p w:rsidR="000F2683" w:rsidRDefault="000F2683" w:rsidP="00FC0882">
      <w:pPr>
        <w:pStyle w:val="a3"/>
        <w:tabs>
          <w:tab w:val="left" w:pos="5220"/>
        </w:tabs>
        <w:spacing w:line="440" w:lineRule="exact"/>
        <w:ind w:firstLine="360"/>
        <w:rPr>
          <w:rFonts w:hAnsi="宋体"/>
          <w:bCs/>
          <w:color w:val="000000"/>
        </w:rPr>
      </w:pPr>
      <w:r>
        <w:rPr>
          <w:rFonts w:hAnsi="宋体" w:hint="eastAsia"/>
          <w:bCs/>
          <w:color w:val="000000"/>
        </w:rPr>
        <w:t>3.1 交货期：</w:t>
      </w:r>
      <w:r>
        <w:rPr>
          <w:rFonts w:hAnsi="宋体" w:hint="eastAsia"/>
          <w:color w:val="000000"/>
        </w:rPr>
        <w:t>合同签订后</w:t>
      </w:r>
      <w:r>
        <w:rPr>
          <w:rFonts w:hAnsi="宋体" w:hint="eastAsia"/>
          <w:color w:val="000000"/>
          <w:u w:val="single"/>
        </w:rPr>
        <w:t xml:space="preserve">    日</w:t>
      </w:r>
      <w:r>
        <w:rPr>
          <w:rFonts w:hAnsi="宋体" w:hint="eastAsia"/>
          <w:color w:val="000000"/>
        </w:rPr>
        <w:t>内交货完毕</w:t>
      </w:r>
    </w:p>
    <w:p w:rsidR="000F2683" w:rsidRDefault="000F2683" w:rsidP="00FC0882">
      <w:pPr>
        <w:pStyle w:val="a3"/>
        <w:spacing w:line="440" w:lineRule="exact"/>
        <w:ind w:firstLine="360"/>
        <w:rPr>
          <w:rFonts w:hAnsi="宋体"/>
          <w:bCs/>
          <w:color w:val="000000"/>
        </w:rPr>
      </w:pPr>
      <w:r>
        <w:rPr>
          <w:rFonts w:hAnsi="宋体" w:hint="eastAsia"/>
          <w:bCs/>
          <w:color w:val="000000"/>
        </w:rPr>
        <w:t>3.2 交货地点：</w:t>
      </w:r>
      <w:r>
        <w:rPr>
          <w:rFonts w:hAnsi="宋体" w:hint="eastAsia"/>
          <w:color w:val="000000"/>
        </w:rPr>
        <w:t>采购人指定地点（梧州市区）</w:t>
      </w:r>
    </w:p>
    <w:p w:rsidR="000F2683" w:rsidRDefault="000F2683" w:rsidP="00FC0882">
      <w:pPr>
        <w:pStyle w:val="a3"/>
        <w:tabs>
          <w:tab w:val="left" w:pos="5220"/>
          <w:tab w:val="left" w:pos="6120"/>
        </w:tabs>
        <w:spacing w:line="440" w:lineRule="exact"/>
        <w:ind w:firstLine="360"/>
        <w:rPr>
          <w:rFonts w:hAnsi="宋体"/>
          <w:bCs/>
          <w:color w:val="000000"/>
        </w:rPr>
      </w:pPr>
      <w:r>
        <w:rPr>
          <w:rFonts w:hAnsi="宋体" w:hint="eastAsia"/>
          <w:bCs/>
          <w:color w:val="000000"/>
        </w:rPr>
        <w:t>3.3 交货方式：与甲方指派工程师</w:t>
      </w:r>
      <w:r>
        <w:rPr>
          <w:rFonts w:hAnsi="宋体" w:hint="eastAsia"/>
          <w:color w:val="000000"/>
        </w:rPr>
        <w:t>现场安装调试</w:t>
      </w:r>
    </w:p>
    <w:p w:rsidR="000F2683" w:rsidRDefault="000F2683" w:rsidP="00FC0882">
      <w:pPr>
        <w:pStyle w:val="a3"/>
        <w:spacing w:line="440" w:lineRule="exact"/>
        <w:ind w:firstLine="360"/>
        <w:rPr>
          <w:rFonts w:hAnsi="宋体"/>
          <w:b/>
          <w:color w:val="000000"/>
        </w:rPr>
      </w:pPr>
      <w:r>
        <w:rPr>
          <w:rFonts w:hAnsi="宋体" w:hint="eastAsia"/>
          <w:bCs/>
          <w:color w:val="000000"/>
        </w:rPr>
        <w:t xml:space="preserve">3.4 </w:t>
      </w:r>
      <w:r>
        <w:rPr>
          <w:rFonts w:hAnsi="宋体" w:hint="eastAsia"/>
          <w:color w:val="000000"/>
        </w:rPr>
        <w:t>乙方必须按投标文件承诺的技术参数、性能要求、质量标准等向甲方提供货物。</w:t>
      </w:r>
    </w:p>
    <w:p w:rsidR="000F2683" w:rsidRDefault="000F2683" w:rsidP="00FC0882">
      <w:pPr>
        <w:pStyle w:val="a3"/>
        <w:spacing w:line="440" w:lineRule="exact"/>
        <w:rPr>
          <w:rFonts w:hAnsi="宋体"/>
          <w:b/>
          <w:bCs/>
        </w:rPr>
      </w:pPr>
      <w:r>
        <w:rPr>
          <w:rFonts w:hAnsi="宋体" w:hint="eastAsia"/>
          <w:b/>
          <w:bCs/>
          <w:color w:val="000000"/>
        </w:rPr>
        <w:t xml:space="preserve">4.  </w:t>
      </w:r>
      <w:r>
        <w:rPr>
          <w:rFonts w:hAnsi="宋体" w:hint="eastAsia"/>
          <w:b/>
          <w:bCs/>
        </w:rPr>
        <w:t xml:space="preserve"> 合同款支付</w:t>
      </w:r>
    </w:p>
    <w:p w:rsidR="000F2683" w:rsidRDefault="000F2683" w:rsidP="00FC0882">
      <w:pPr>
        <w:pStyle w:val="a3"/>
        <w:spacing w:line="440" w:lineRule="exact"/>
        <w:ind w:firstLineChars="200" w:firstLine="420"/>
        <w:rPr>
          <w:rFonts w:hAnsi="宋体"/>
        </w:rPr>
      </w:pPr>
      <w:r>
        <w:rPr>
          <w:rFonts w:hAnsi="宋体" w:hint="eastAsia"/>
        </w:rPr>
        <w:t>6.1　付款方式：乙方交货经甲方验收合格，乙方先向甲方开出合同总额合法发票，甲方收到发票后</w:t>
      </w:r>
      <w:r w:rsidR="00A80C91">
        <w:rPr>
          <w:rFonts w:hAnsi="宋体" w:hint="eastAsia"/>
        </w:rPr>
        <w:t>3</w:t>
      </w:r>
      <w:r>
        <w:rPr>
          <w:rFonts w:hAnsi="宋体" w:hint="eastAsia"/>
        </w:rPr>
        <w:t>个月内支付合同总额。甲方逾期不能按时汇款，经双方友好协商另定汇款时间。</w:t>
      </w:r>
      <w:r w:rsidR="00A80C91">
        <w:rPr>
          <w:rFonts w:hAnsi="宋体" w:hint="eastAsia"/>
        </w:rPr>
        <w:t>乙方开具发票的</w:t>
      </w:r>
      <w:r w:rsidR="00650997" w:rsidRPr="00650997">
        <w:rPr>
          <w:rFonts w:hAnsi="宋体" w:hint="eastAsia"/>
        </w:rPr>
        <w:t>开户银行</w:t>
      </w:r>
      <w:r w:rsidR="00650997">
        <w:rPr>
          <w:rFonts w:hAnsi="宋体" w:hint="eastAsia"/>
        </w:rPr>
        <w:t>、</w:t>
      </w:r>
      <w:r w:rsidR="00650997" w:rsidRPr="00650997">
        <w:rPr>
          <w:rFonts w:hAnsi="宋体" w:hint="eastAsia"/>
        </w:rPr>
        <w:t>银行账号</w:t>
      </w:r>
      <w:r w:rsidR="00650997">
        <w:rPr>
          <w:rFonts w:hAnsi="宋体" w:hint="eastAsia"/>
        </w:rPr>
        <w:t>等</w:t>
      </w:r>
      <w:r w:rsidR="00A80C91">
        <w:rPr>
          <w:rFonts w:hAnsi="宋体" w:hint="eastAsia"/>
        </w:rPr>
        <w:t>内容要与合同内容保持一致。</w:t>
      </w:r>
    </w:p>
    <w:p w:rsidR="000F2683" w:rsidRDefault="00502E2B" w:rsidP="00FC0882">
      <w:pPr>
        <w:pStyle w:val="a3"/>
        <w:spacing w:line="440" w:lineRule="exact"/>
        <w:ind w:left="360" w:hangingChars="171" w:hanging="360"/>
        <w:rPr>
          <w:rFonts w:hAnsi="宋体"/>
          <w:b/>
          <w:color w:val="000000"/>
        </w:rPr>
      </w:pPr>
      <w:r>
        <w:rPr>
          <w:rFonts w:hAnsi="宋体" w:hint="eastAsia"/>
          <w:b/>
          <w:bCs/>
          <w:color w:val="000000"/>
        </w:rPr>
        <w:t>5</w:t>
      </w:r>
      <w:r w:rsidR="000F2683">
        <w:rPr>
          <w:rFonts w:hAnsi="宋体" w:hint="eastAsia"/>
          <w:b/>
          <w:bCs/>
          <w:color w:val="000000"/>
        </w:rPr>
        <w:t>.  产权</w:t>
      </w:r>
    </w:p>
    <w:p w:rsidR="000F2683" w:rsidRDefault="000F2683" w:rsidP="00FC0882">
      <w:pPr>
        <w:pStyle w:val="a3"/>
        <w:spacing w:line="440" w:lineRule="exact"/>
        <w:ind w:left="2" w:firstLineChars="171" w:firstLine="359"/>
        <w:rPr>
          <w:rFonts w:hAnsi="宋体"/>
          <w:color w:val="000000"/>
        </w:rPr>
      </w:pPr>
      <w:r>
        <w:rPr>
          <w:rFonts w:hAnsi="宋体" w:hint="eastAsia"/>
          <w:color w:val="000000"/>
        </w:rPr>
        <w:t>乙方保证所提供的货物或其任何一部分均不会侵犯任何第三方的专利权、商标权或著作权</w:t>
      </w:r>
      <w:r>
        <w:rPr>
          <w:rFonts w:hAnsi="宋体" w:hint="eastAsia"/>
          <w:bCs/>
          <w:color w:val="000000"/>
        </w:rPr>
        <w:t>。</w:t>
      </w:r>
    </w:p>
    <w:p w:rsidR="000F2683" w:rsidRDefault="00502E2B">
      <w:pPr>
        <w:pStyle w:val="a3"/>
        <w:spacing w:line="360" w:lineRule="auto"/>
        <w:rPr>
          <w:rFonts w:hAnsi="宋体"/>
          <w:b/>
          <w:bCs/>
          <w:color w:val="000000"/>
        </w:rPr>
      </w:pPr>
      <w:r>
        <w:rPr>
          <w:rFonts w:hAnsi="宋体" w:hint="eastAsia"/>
          <w:b/>
          <w:bCs/>
          <w:color w:val="000000"/>
        </w:rPr>
        <w:t>6</w:t>
      </w:r>
      <w:r w:rsidR="000F2683">
        <w:rPr>
          <w:rFonts w:hAnsi="宋体" w:hint="eastAsia"/>
          <w:b/>
          <w:bCs/>
          <w:color w:val="000000"/>
        </w:rPr>
        <w:t>. 调试和验收</w:t>
      </w:r>
    </w:p>
    <w:p w:rsidR="000F2683" w:rsidRDefault="000F2683">
      <w:pPr>
        <w:pStyle w:val="a3"/>
        <w:spacing w:line="360" w:lineRule="auto"/>
        <w:ind w:firstLineChars="171" w:firstLine="359"/>
        <w:rPr>
          <w:rFonts w:hAnsi="宋体"/>
          <w:color w:val="000000"/>
        </w:rPr>
      </w:pPr>
      <w:r>
        <w:rPr>
          <w:rFonts w:hAnsi="宋体" w:hint="eastAsia"/>
          <w:color w:val="000000"/>
        </w:rPr>
        <w:t>乙方交货前应对产品作出全面检查和对验收文件进行整理，并列出清单，作为甲方收货验收和使用的技术条件依据，检验的结果应随货物交甲方。</w:t>
      </w:r>
    </w:p>
    <w:p w:rsidR="000F2683" w:rsidRDefault="00502E2B">
      <w:pPr>
        <w:pStyle w:val="a3"/>
        <w:spacing w:line="360" w:lineRule="auto"/>
        <w:rPr>
          <w:rFonts w:hAnsi="宋体"/>
          <w:b/>
          <w:bCs/>
          <w:color w:val="000000"/>
        </w:rPr>
      </w:pPr>
      <w:r>
        <w:rPr>
          <w:rFonts w:hAnsi="宋体" w:hint="eastAsia"/>
          <w:b/>
          <w:bCs/>
          <w:color w:val="000000"/>
        </w:rPr>
        <w:t>7</w:t>
      </w:r>
      <w:r w:rsidR="000F2683">
        <w:rPr>
          <w:rFonts w:hAnsi="宋体" w:hint="eastAsia"/>
          <w:b/>
          <w:bCs/>
          <w:color w:val="000000"/>
        </w:rPr>
        <w:t>.  违约责任</w:t>
      </w:r>
    </w:p>
    <w:p w:rsidR="000F2683" w:rsidRDefault="00502E2B">
      <w:pPr>
        <w:pStyle w:val="a3"/>
        <w:spacing w:line="360" w:lineRule="auto"/>
        <w:ind w:left="2" w:firstLine="360"/>
        <w:rPr>
          <w:rFonts w:hAnsi="宋体"/>
          <w:color w:val="000000"/>
        </w:rPr>
      </w:pPr>
      <w:r>
        <w:rPr>
          <w:rFonts w:hAnsi="宋体" w:hint="eastAsia"/>
          <w:color w:val="000000"/>
        </w:rPr>
        <w:lastRenderedPageBreak/>
        <w:t>7</w:t>
      </w:r>
      <w:r w:rsidR="000F2683">
        <w:rPr>
          <w:rFonts w:hAnsi="宋体" w:hint="eastAsia"/>
          <w:color w:val="000000"/>
        </w:rPr>
        <w:t>.1 乙方逾期交付货物的，乙方应按逾期交货总额每日万分之五向甲方支付违约金，由甲方从待付合同款中扣除。乙方逾期超过本合同约定交货日期十个工作日不能交货的，甲方可解除本合同。乙方因逾期交货或因其他违约行为导致甲方解除合同的，乙方应向甲方支付合同总值百分之五的违约金，如造成甲方损失超过违约金的，超出部分由乙方继续承担赔偿责任。</w:t>
      </w:r>
    </w:p>
    <w:p w:rsidR="000F2683" w:rsidRDefault="00502E2B">
      <w:pPr>
        <w:pStyle w:val="a3"/>
        <w:spacing w:line="360" w:lineRule="auto"/>
        <w:ind w:left="2" w:firstLine="360"/>
        <w:rPr>
          <w:rFonts w:hAnsi="宋体"/>
          <w:color w:val="000000"/>
        </w:rPr>
      </w:pPr>
      <w:r>
        <w:rPr>
          <w:rFonts w:hAnsi="宋体" w:hint="eastAsia"/>
          <w:color w:val="000000"/>
        </w:rPr>
        <w:t>7</w:t>
      </w:r>
      <w:r w:rsidR="000F2683">
        <w:rPr>
          <w:rFonts w:hAnsi="宋体" w:hint="eastAsia"/>
          <w:color w:val="000000"/>
        </w:rPr>
        <w:t>.</w:t>
      </w:r>
      <w:r>
        <w:rPr>
          <w:rFonts w:hAnsi="宋体" w:hint="eastAsia"/>
          <w:color w:val="000000"/>
        </w:rPr>
        <w:t>2</w:t>
      </w:r>
      <w:r w:rsidR="000F2683">
        <w:rPr>
          <w:rFonts w:hAnsi="宋体" w:hint="eastAsia"/>
          <w:color w:val="000000"/>
        </w:rPr>
        <w:t xml:space="preserve"> 乙方所交的货物品种、型号、规格、技术参数、质量不符合合同规定及采购文件规定标准的，甲方有权拒收该货物，乙方愿意更换货物但逾期交货的，按乙方逾期交货处理。乙方拒绝更换货物的，甲方可单方面解除合同。</w:t>
      </w:r>
    </w:p>
    <w:p w:rsidR="000F2683" w:rsidRDefault="00502E2B">
      <w:pPr>
        <w:pStyle w:val="a3"/>
        <w:spacing w:line="360" w:lineRule="auto"/>
        <w:rPr>
          <w:rFonts w:hAnsi="宋体"/>
          <w:b/>
          <w:bCs/>
          <w:color w:val="000000"/>
        </w:rPr>
      </w:pPr>
      <w:r>
        <w:rPr>
          <w:rFonts w:hAnsi="宋体" w:hint="eastAsia"/>
          <w:b/>
          <w:bCs/>
          <w:color w:val="000000"/>
        </w:rPr>
        <w:t>8</w:t>
      </w:r>
      <w:r w:rsidR="000F2683">
        <w:rPr>
          <w:rFonts w:hAnsi="宋体" w:hint="eastAsia"/>
          <w:b/>
          <w:bCs/>
          <w:color w:val="000000"/>
        </w:rPr>
        <w:t>.  不可抗力事件处理</w:t>
      </w:r>
    </w:p>
    <w:p w:rsidR="000F2683" w:rsidRDefault="00502E2B">
      <w:pPr>
        <w:pStyle w:val="a3"/>
        <w:spacing w:line="360" w:lineRule="auto"/>
        <w:ind w:firstLineChars="171" w:firstLine="359"/>
        <w:rPr>
          <w:rFonts w:hAnsi="宋体"/>
          <w:color w:val="000000"/>
        </w:rPr>
      </w:pPr>
      <w:r>
        <w:rPr>
          <w:rFonts w:hAnsi="宋体" w:hint="eastAsia"/>
          <w:color w:val="000000"/>
        </w:rPr>
        <w:t>8</w:t>
      </w:r>
      <w:r w:rsidR="000F2683">
        <w:rPr>
          <w:rFonts w:hAnsi="宋体" w:hint="eastAsia"/>
          <w:color w:val="000000"/>
        </w:rPr>
        <w:t>.1 在合同有效期内，任何一方因不可抗力事件导致不能履行合同，则合同履行期可延长，其延长期与不可抗力影响期相同。</w:t>
      </w:r>
    </w:p>
    <w:p w:rsidR="000F2683" w:rsidRDefault="00502E2B">
      <w:pPr>
        <w:pStyle w:val="a3"/>
        <w:spacing w:line="360" w:lineRule="auto"/>
        <w:ind w:firstLineChars="171" w:firstLine="359"/>
        <w:rPr>
          <w:rFonts w:hAnsi="宋体"/>
          <w:color w:val="000000"/>
        </w:rPr>
      </w:pPr>
      <w:r>
        <w:rPr>
          <w:rFonts w:hAnsi="宋体" w:hint="eastAsia"/>
          <w:color w:val="000000"/>
        </w:rPr>
        <w:t>8</w:t>
      </w:r>
      <w:r w:rsidR="000F2683">
        <w:rPr>
          <w:rFonts w:hAnsi="宋体" w:hint="eastAsia"/>
          <w:color w:val="000000"/>
        </w:rPr>
        <w:t>.2 不可抗力事件发生后，应立即通知对方，并寄送有关权威机构出具的证明。</w:t>
      </w:r>
    </w:p>
    <w:p w:rsidR="000F2683" w:rsidRDefault="00502E2B">
      <w:pPr>
        <w:pStyle w:val="a3"/>
        <w:spacing w:line="360" w:lineRule="auto"/>
        <w:ind w:firstLineChars="171" w:firstLine="359"/>
        <w:rPr>
          <w:rFonts w:hAnsi="宋体"/>
          <w:color w:val="000000"/>
        </w:rPr>
      </w:pPr>
      <w:r>
        <w:rPr>
          <w:rFonts w:hAnsi="宋体" w:hint="eastAsia"/>
          <w:color w:val="000000"/>
        </w:rPr>
        <w:t>8</w:t>
      </w:r>
      <w:r w:rsidR="000F2683">
        <w:rPr>
          <w:rFonts w:hAnsi="宋体" w:hint="eastAsia"/>
          <w:color w:val="000000"/>
        </w:rPr>
        <w:t>.3 不可抗力事件延续120天以上，双方应通过友好协商，确定是否继续履行合同。</w:t>
      </w:r>
    </w:p>
    <w:p w:rsidR="000F2683" w:rsidRDefault="00502E2B">
      <w:pPr>
        <w:pStyle w:val="a3"/>
        <w:spacing w:line="360" w:lineRule="auto"/>
        <w:rPr>
          <w:rFonts w:hAnsi="宋体"/>
          <w:b/>
          <w:bCs/>
          <w:color w:val="000000"/>
        </w:rPr>
      </w:pPr>
      <w:r>
        <w:rPr>
          <w:rFonts w:hAnsi="宋体" w:hint="eastAsia"/>
          <w:b/>
          <w:bCs/>
          <w:color w:val="000000"/>
        </w:rPr>
        <w:t>9</w:t>
      </w:r>
      <w:r w:rsidR="000F2683">
        <w:rPr>
          <w:rFonts w:hAnsi="宋体" w:hint="eastAsia"/>
          <w:b/>
          <w:bCs/>
          <w:color w:val="000000"/>
        </w:rPr>
        <w:t>.  诉讼</w:t>
      </w:r>
    </w:p>
    <w:p w:rsidR="000F2683" w:rsidRDefault="000F2683">
      <w:pPr>
        <w:pStyle w:val="a3"/>
        <w:tabs>
          <w:tab w:val="left" w:pos="0"/>
        </w:tabs>
        <w:spacing w:line="360" w:lineRule="auto"/>
        <w:ind w:firstLineChars="171" w:firstLine="359"/>
        <w:rPr>
          <w:rFonts w:hAnsi="宋体"/>
          <w:color w:val="000000"/>
        </w:rPr>
      </w:pPr>
      <w:r>
        <w:rPr>
          <w:rFonts w:hAnsi="宋体" w:hint="eastAsia"/>
          <w:color w:val="000000"/>
        </w:rPr>
        <w:t>12.1 双方在执行合同中所发生的一切争议，应通过协商解决。如协商不成，可向合同签订地法院起诉，合同签订地在此约定为广西梧州市。</w:t>
      </w:r>
    </w:p>
    <w:p w:rsidR="000F2683" w:rsidRDefault="000F2683">
      <w:pPr>
        <w:pStyle w:val="a3"/>
        <w:spacing w:line="360" w:lineRule="auto"/>
        <w:rPr>
          <w:rFonts w:hAnsi="宋体"/>
          <w:b/>
          <w:bCs/>
          <w:color w:val="000000"/>
        </w:rPr>
      </w:pPr>
      <w:r>
        <w:rPr>
          <w:rFonts w:hAnsi="宋体" w:hint="eastAsia"/>
          <w:b/>
          <w:bCs/>
          <w:color w:val="000000"/>
        </w:rPr>
        <w:t>1</w:t>
      </w:r>
      <w:r w:rsidR="00502E2B">
        <w:rPr>
          <w:rFonts w:hAnsi="宋体" w:hint="eastAsia"/>
          <w:b/>
          <w:bCs/>
          <w:color w:val="000000"/>
        </w:rPr>
        <w:t>0</w:t>
      </w:r>
      <w:r>
        <w:rPr>
          <w:rFonts w:hAnsi="宋体" w:hint="eastAsia"/>
          <w:b/>
          <w:bCs/>
          <w:color w:val="000000"/>
        </w:rPr>
        <w:t>.  合同生效及其它</w:t>
      </w:r>
    </w:p>
    <w:p w:rsidR="000F2683" w:rsidRDefault="000F2683">
      <w:pPr>
        <w:pStyle w:val="a3"/>
        <w:spacing w:line="360" w:lineRule="auto"/>
        <w:ind w:firstLine="360"/>
        <w:rPr>
          <w:rFonts w:hAnsi="宋体"/>
          <w:color w:val="000000"/>
        </w:rPr>
      </w:pPr>
      <w:r>
        <w:rPr>
          <w:rFonts w:hAnsi="宋体" w:hint="eastAsia"/>
          <w:color w:val="000000"/>
        </w:rPr>
        <w:t>13.1 合同经双方法定代表人或授权委托代理人签字并加盖单位公章后生效。</w:t>
      </w:r>
    </w:p>
    <w:p w:rsidR="000F2683" w:rsidRDefault="000F2683">
      <w:pPr>
        <w:pStyle w:val="a3"/>
        <w:spacing w:line="360" w:lineRule="auto"/>
        <w:ind w:firstLine="360"/>
        <w:rPr>
          <w:rFonts w:hAnsi="宋体"/>
          <w:color w:val="000000"/>
        </w:rPr>
      </w:pPr>
      <w:r>
        <w:rPr>
          <w:rFonts w:hAnsi="宋体" w:hint="eastAsia"/>
          <w:color w:val="000000"/>
        </w:rPr>
        <w:t>13.2 本合同未尽事宜，遵照《中华人民共和国合同法》有关条文执行。</w:t>
      </w:r>
    </w:p>
    <w:p w:rsidR="000F2683" w:rsidRDefault="000F2683">
      <w:pPr>
        <w:pStyle w:val="a3"/>
        <w:spacing w:line="360" w:lineRule="auto"/>
        <w:ind w:firstLine="360"/>
        <w:rPr>
          <w:rFonts w:hAnsi="宋体"/>
          <w:color w:val="000000"/>
        </w:rPr>
      </w:pPr>
      <w:r>
        <w:rPr>
          <w:rFonts w:hAnsi="宋体" w:hint="eastAsia"/>
          <w:color w:val="000000"/>
        </w:rPr>
        <w:t>13.3 本合同正本一式两份，具有同等法律效力，甲乙双方各执一份。</w:t>
      </w:r>
    </w:p>
    <w:p w:rsidR="000F2683" w:rsidRDefault="000F2683" w:rsidP="00502E2B">
      <w:pPr>
        <w:pStyle w:val="a3"/>
        <w:spacing w:line="400" w:lineRule="exact"/>
        <w:rPr>
          <w:rFonts w:hAnsi="宋体"/>
          <w:color w:val="000000"/>
          <w:u w:val="single"/>
        </w:rPr>
      </w:pPr>
      <w:r>
        <w:rPr>
          <w:rFonts w:hAnsi="宋体" w:hint="eastAsia"/>
          <w:color w:val="000000"/>
        </w:rPr>
        <w:t>甲方：</w:t>
      </w:r>
      <w:r>
        <w:rPr>
          <w:rFonts w:hAnsi="宋体" w:hint="eastAsia"/>
          <w:color w:val="000000"/>
          <w:u w:val="single"/>
        </w:rPr>
        <w:t xml:space="preserve">                                    </w:t>
      </w:r>
      <w:r>
        <w:rPr>
          <w:rFonts w:hAnsi="宋体" w:hint="eastAsia"/>
          <w:color w:val="000000"/>
        </w:rPr>
        <w:t xml:space="preserve">    乙方：</w:t>
      </w:r>
      <w:r w:rsidR="006E1A5B">
        <w:rPr>
          <w:rFonts w:hAnsi="宋体" w:hint="eastAsia"/>
          <w:color w:val="000000"/>
          <w:u w:val="single"/>
        </w:rPr>
        <w:t xml:space="preserve">                                       </w:t>
      </w:r>
      <w:r w:rsidR="006E1A5B">
        <w:rPr>
          <w:rFonts w:hAnsi="宋体" w:hint="eastAsia"/>
          <w:color w:val="000000"/>
        </w:rPr>
        <w:t xml:space="preserve">   </w:t>
      </w:r>
      <w:r>
        <w:rPr>
          <w:rFonts w:hAnsi="宋体" w:hint="eastAsia"/>
          <w:color w:val="000000"/>
          <w:u w:val="single"/>
        </w:rPr>
        <w:t xml:space="preserve">                                    </w:t>
      </w:r>
    </w:p>
    <w:p w:rsidR="000F2683" w:rsidRDefault="000F2683" w:rsidP="00502E2B">
      <w:pPr>
        <w:pStyle w:val="a3"/>
        <w:spacing w:line="400" w:lineRule="exact"/>
        <w:rPr>
          <w:rFonts w:hAnsi="宋体"/>
          <w:color w:val="000000"/>
        </w:rPr>
      </w:pPr>
      <w:r>
        <w:rPr>
          <w:rFonts w:hAnsi="宋体" w:hint="eastAsia"/>
          <w:color w:val="000000"/>
        </w:rPr>
        <w:t>地址：</w:t>
      </w:r>
      <w:r>
        <w:rPr>
          <w:rFonts w:hAnsi="宋体" w:hint="eastAsia"/>
          <w:color w:val="000000"/>
          <w:u w:val="single"/>
        </w:rPr>
        <w:t xml:space="preserve">                                    </w:t>
      </w:r>
      <w:r>
        <w:rPr>
          <w:rFonts w:hAnsi="宋体" w:hint="eastAsia"/>
          <w:color w:val="000000"/>
        </w:rPr>
        <w:t xml:space="preserve">    地址：</w:t>
      </w:r>
      <w:r>
        <w:rPr>
          <w:rFonts w:hAnsi="宋体" w:hint="eastAsia"/>
          <w:color w:val="000000"/>
          <w:u w:val="single"/>
        </w:rPr>
        <w:t xml:space="preserve">                                </w:t>
      </w:r>
    </w:p>
    <w:p w:rsidR="000F2683" w:rsidRDefault="000F2683" w:rsidP="00502E2B">
      <w:pPr>
        <w:pStyle w:val="a3"/>
        <w:spacing w:line="400" w:lineRule="exact"/>
        <w:rPr>
          <w:rFonts w:hAnsi="宋体"/>
          <w:color w:val="000000"/>
        </w:rPr>
      </w:pPr>
      <w:r>
        <w:rPr>
          <w:rFonts w:hAnsi="宋体" w:hint="eastAsia"/>
          <w:color w:val="000000"/>
        </w:rPr>
        <w:t>法定代表人：</w:t>
      </w:r>
      <w:r>
        <w:rPr>
          <w:rFonts w:hAnsi="宋体" w:hint="eastAsia"/>
          <w:color w:val="000000"/>
          <w:u w:val="single"/>
        </w:rPr>
        <w:t xml:space="preserve">                              </w:t>
      </w:r>
      <w:r>
        <w:rPr>
          <w:rFonts w:hAnsi="宋体" w:hint="eastAsia"/>
          <w:color w:val="000000"/>
        </w:rPr>
        <w:t xml:space="preserve">    法定代表人：</w:t>
      </w:r>
      <w:r>
        <w:rPr>
          <w:rFonts w:hAnsi="宋体" w:hint="eastAsia"/>
          <w:color w:val="000000"/>
          <w:u w:val="single"/>
        </w:rPr>
        <w:t xml:space="preserve">                           </w:t>
      </w:r>
    </w:p>
    <w:p w:rsidR="000F2683" w:rsidRDefault="000F2683" w:rsidP="00502E2B">
      <w:pPr>
        <w:pStyle w:val="a3"/>
        <w:spacing w:line="400" w:lineRule="exact"/>
        <w:rPr>
          <w:rFonts w:hAnsi="宋体"/>
          <w:color w:val="000000"/>
        </w:rPr>
      </w:pPr>
      <w:r>
        <w:rPr>
          <w:rFonts w:hAnsi="宋体" w:hint="eastAsia"/>
          <w:color w:val="000000"/>
        </w:rPr>
        <w:t>委托代理人：</w:t>
      </w:r>
      <w:r>
        <w:rPr>
          <w:rFonts w:hAnsi="宋体" w:hint="eastAsia"/>
          <w:color w:val="000000"/>
          <w:u w:val="single"/>
        </w:rPr>
        <w:t xml:space="preserve">                              </w:t>
      </w:r>
      <w:r>
        <w:rPr>
          <w:rFonts w:hAnsi="宋体" w:hint="eastAsia"/>
          <w:color w:val="000000"/>
        </w:rPr>
        <w:t xml:space="preserve">    委托代理人：</w:t>
      </w:r>
      <w:r>
        <w:rPr>
          <w:rFonts w:hAnsi="宋体" w:hint="eastAsia"/>
          <w:color w:val="000000"/>
          <w:u w:val="single"/>
        </w:rPr>
        <w:t xml:space="preserve">                              </w:t>
      </w:r>
    </w:p>
    <w:p w:rsidR="000F2683" w:rsidRDefault="000F2683" w:rsidP="00502E2B">
      <w:pPr>
        <w:pStyle w:val="a3"/>
        <w:spacing w:line="400" w:lineRule="exact"/>
        <w:rPr>
          <w:rFonts w:hAnsi="宋体"/>
          <w:color w:val="000000"/>
        </w:rPr>
      </w:pPr>
      <w:r>
        <w:rPr>
          <w:rFonts w:hAnsi="宋体" w:hint="eastAsia"/>
          <w:color w:val="000000"/>
        </w:rPr>
        <w:t>电话：</w:t>
      </w:r>
      <w:r>
        <w:rPr>
          <w:rFonts w:hAnsi="宋体" w:hint="eastAsia"/>
          <w:color w:val="000000"/>
          <w:u w:val="single"/>
        </w:rPr>
        <w:t xml:space="preserve">                                    </w:t>
      </w:r>
      <w:r>
        <w:rPr>
          <w:rFonts w:hAnsi="宋体" w:hint="eastAsia"/>
          <w:color w:val="000000"/>
        </w:rPr>
        <w:t xml:space="preserve">    电话：</w:t>
      </w:r>
      <w:r>
        <w:rPr>
          <w:rFonts w:hAnsi="宋体" w:hint="eastAsia"/>
          <w:color w:val="000000"/>
          <w:u w:val="single"/>
        </w:rPr>
        <w:t xml:space="preserve">                               </w:t>
      </w:r>
    </w:p>
    <w:p w:rsidR="000F2683" w:rsidRDefault="000F2683" w:rsidP="00502E2B">
      <w:pPr>
        <w:pStyle w:val="a3"/>
        <w:spacing w:line="400" w:lineRule="exact"/>
        <w:rPr>
          <w:rFonts w:hAnsi="宋体"/>
          <w:color w:val="000000"/>
        </w:rPr>
      </w:pPr>
      <w:r>
        <w:rPr>
          <w:rFonts w:hAnsi="宋体" w:hint="eastAsia"/>
          <w:color w:val="000000"/>
        </w:rPr>
        <w:t>传真：</w:t>
      </w:r>
      <w:r>
        <w:rPr>
          <w:rFonts w:hAnsi="宋体" w:hint="eastAsia"/>
          <w:color w:val="000000"/>
          <w:u w:val="single"/>
        </w:rPr>
        <w:t xml:space="preserve">                                    </w:t>
      </w:r>
      <w:r>
        <w:rPr>
          <w:rFonts w:hAnsi="宋体" w:hint="eastAsia"/>
          <w:color w:val="000000"/>
        </w:rPr>
        <w:t xml:space="preserve">    传真：</w:t>
      </w:r>
      <w:r>
        <w:rPr>
          <w:rFonts w:hAnsi="宋体" w:hint="eastAsia"/>
          <w:color w:val="000000"/>
          <w:u w:val="single"/>
        </w:rPr>
        <w:t xml:space="preserve">                             </w:t>
      </w:r>
    </w:p>
    <w:p w:rsidR="000F2683" w:rsidRDefault="000F2683" w:rsidP="00502E2B">
      <w:pPr>
        <w:pStyle w:val="a3"/>
        <w:spacing w:line="400" w:lineRule="exact"/>
        <w:rPr>
          <w:rFonts w:hAnsi="宋体"/>
          <w:color w:val="000000"/>
          <w:u w:val="single"/>
        </w:rPr>
      </w:pPr>
      <w:r>
        <w:rPr>
          <w:rFonts w:hAnsi="宋体" w:hint="eastAsia"/>
          <w:color w:val="000000"/>
        </w:rPr>
        <w:t xml:space="preserve">                                              开户银行：</w:t>
      </w:r>
      <w:r>
        <w:rPr>
          <w:rFonts w:hAnsi="宋体" w:hint="eastAsia"/>
          <w:color w:val="000000"/>
          <w:u w:val="single"/>
        </w:rPr>
        <w:t xml:space="preserve">                                </w:t>
      </w:r>
    </w:p>
    <w:p w:rsidR="000F2683" w:rsidRDefault="000F2683" w:rsidP="00502E2B">
      <w:pPr>
        <w:pStyle w:val="a3"/>
        <w:spacing w:line="400" w:lineRule="exact"/>
        <w:rPr>
          <w:rFonts w:hAnsi="宋体"/>
          <w:color w:val="000000"/>
          <w:u w:val="single"/>
        </w:rPr>
      </w:pPr>
      <w:r>
        <w:rPr>
          <w:rFonts w:hAnsi="宋体" w:hint="eastAsia"/>
          <w:color w:val="000000"/>
        </w:rPr>
        <w:t xml:space="preserve">                                              开户名称：</w:t>
      </w:r>
      <w:r>
        <w:rPr>
          <w:rFonts w:hAnsi="宋体" w:hint="eastAsia"/>
          <w:color w:val="000000"/>
          <w:u w:val="single"/>
        </w:rPr>
        <w:t xml:space="preserve">                                </w:t>
      </w:r>
    </w:p>
    <w:p w:rsidR="006E1A5B" w:rsidRPr="006E1A5B" w:rsidRDefault="000F2683" w:rsidP="006E1A5B">
      <w:pPr>
        <w:ind w:leftChars="-85" w:left="-178"/>
        <w:jc w:val="center"/>
        <w:rPr>
          <w:rFonts w:ascii="宋体" w:hAnsi="宋体"/>
          <w:b/>
          <w:szCs w:val="21"/>
        </w:rPr>
      </w:pPr>
      <w:r>
        <w:rPr>
          <w:rFonts w:ascii="宋体" w:hAnsi="宋体" w:hint="eastAsia"/>
          <w:color w:val="000000"/>
          <w:szCs w:val="21"/>
        </w:rPr>
        <w:t xml:space="preserve">              </w:t>
      </w:r>
      <w:r w:rsidR="00053178">
        <w:rPr>
          <w:rFonts w:ascii="宋体" w:hAnsi="宋体" w:hint="eastAsia"/>
          <w:color w:val="000000"/>
          <w:szCs w:val="21"/>
        </w:rPr>
        <w:t xml:space="preserve">       </w:t>
      </w:r>
      <w:r>
        <w:rPr>
          <w:rFonts w:ascii="宋体" w:hAnsi="宋体" w:hint="eastAsia"/>
          <w:color w:val="000000"/>
          <w:szCs w:val="21"/>
        </w:rPr>
        <w:t xml:space="preserve"> 银行账号：</w:t>
      </w:r>
      <w:r>
        <w:rPr>
          <w:rFonts w:ascii="宋体" w:hAnsi="宋体" w:hint="eastAsia"/>
          <w:color w:val="000000"/>
          <w:szCs w:val="21"/>
          <w:u w:val="single"/>
        </w:rPr>
        <w:t xml:space="preserve">            </w:t>
      </w:r>
      <w:r>
        <w:rPr>
          <w:rFonts w:ascii="Arial" w:eastAsia="仿宋_GB2312" w:hAnsi="Arial" w:cs="Arial"/>
          <w:szCs w:val="21"/>
        </w:rPr>
        <w:br w:type="page"/>
      </w:r>
      <w:bookmarkStart w:id="2" w:name="_Toc487527641"/>
      <w:r w:rsidR="006E1A5B" w:rsidRPr="006E1A5B">
        <w:rPr>
          <w:rFonts w:ascii="宋体" w:hAnsi="宋体" w:hint="eastAsia"/>
          <w:b/>
          <w:szCs w:val="21"/>
        </w:rPr>
        <w:lastRenderedPageBreak/>
        <w:t>梧州市工人医院医疗设备廉洁购销合同</w:t>
      </w:r>
    </w:p>
    <w:p w:rsidR="006E1A5B" w:rsidRPr="006E1A5B" w:rsidRDefault="006E1A5B" w:rsidP="006E1A5B">
      <w:pPr>
        <w:ind w:leftChars="-85" w:left="-178"/>
        <w:jc w:val="center"/>
        <w:rPr>
          <w:rFonts w:ascii="宋体" w:hAnsi="宋体"/>
          <w:b/>
          <w:szCs w:val="21"/>
        </w:rPr>
      </w:pPr>
    </w:p>
    <w:p w:rsidR="006E1A5B" w:rsidRPr="006E1A5B" w:rsidRDefault="006E1A5B" w:rsidP="006E1A5B">
      <w:pPr>
        <w:spacing w:line="580" w:lineRule="exact"/>
        <w:rPr>
          <w:rFonts w:ascii="宋体" w:hAnsi="宋体"/>
          <w:szCs w:val="21"/>
        </w:rPr>
      </w:pPr>
      <w:r w:rsidRPr="006E1A5B">
        <w:rPr>
          <w:rFonts w:ascii="宋体" w:hAnsi="宋体" w:hint="eastAsia"/>
          <w:szCs w:val="21"/>
        </w:rPr>
        <w:t>甲方：梧州市工人医院（以下简称甲方）</w:t>
      </w:r>
    </w:p>
    <w:p w:rsidR="006E1A5B" w:rsidRPr="006E1A5B" w:rsidRDefault="006E1A5B" w:rsidP="006E1A5B">
      <w:pPr>
        <w:spacing w:line="580" w:lineRule="exact"/>
        <w:rPr>
          <w:rFonts w:ascii="宋体" w:hAnsi="宋体"/>
          <w:szCs w:val="21"/>
        </w:rPr>
      </w:pPr>
      <w:r w:rsidRPr="006E1A5B">
        <w:rPr>
          <w:rFonts w:ascii="宋体" w:hAnsi="宋体" w:hint="eastAsia"/>
          <w:szCs w:val="21"/>
        </w:rPr>
        <w:t>乙方：</w:t>
      </w:r>
      <w:r w:rsidRPr="006E1A5B">
        <w:rPr>
          <w:rFonts w:ascii="宋体" w:hAnsi="宋体" w:hint="eastAsia"/>
          <w:color w:val="FF0000"/>
          <w:szCs w:val="21"/>
        </w:rPr>
        <w:t xml:space="preserve">******** </w:t>
      </w:r>
      <w:r w:rsidRPr="006E1A5B">
        <w:rPr>
          <w:rFonts w:ascii="宋体" w:hAnsi="宋体" w:hint="eastAsia"/>
          <w:szCs w:val="21"/>
        </w:rPr>
        <w:t>（以下简称乙方）</w:t>
      </w:r>
    </w:p>
    <w:p w:rsidR="006E1A5B" w:rsidRPr="006E1A5B" w:rsidRDefault="006E1A5B" w:rsidP="006E1A5B">
      <w:pPr>
        <w:spacing w:line="580" w:lineRule="exact"/>
        <w:ind w:firstLineChars="200" w:firstLine="420"/>
        <w:rPr>
          <w:rFonts w:ascii="宋体" w:hAnsi="宋体"/>
          <w:szCs w:val="21"/>
        </w:rPr>
      </w:pPr>
      <w:r w:rsidRPr="006E1A5B">
        <w:rPr>
          <w:rFonts w:ascii="宋体" w:hAnsi="宋体" w:hint="eastAsia"/>
          <w:szCs w:val="21"/>
        </w:rPr>
        <w:t>为进一步加强医疗卫生行风建设，规范医疗卫生机构医疗设备购销行为，更好地贯彻卫生部行业纪律,有效防范商业贿赂行为，营造公平交易、诚实守信的购销环境，维护医院正常医疗秩序，确保医疗设备质量，降低费用，减轻医院及病人经济负担，切实解决损害人民群众的突出问题，经甲、乙双方协商，同意签订本合同，并共同遵守：</w:t>
      </w:r>
    </w:p>
    <w:p w:rsidR="006E1A5B" w:rsidRPr="006E1A5B" w:rsidRDefault="006E1A5B" w:rsidP="006E1A5B">
      <w:pPr>
        <w:spacing w:line="580" w:lineRule="exact"/>
        <w:ind w:firstLineChars="200" w:firstLine="420"/>
        <w:rPr>
          <w:rFonts w:ascii="宋体" w:hAnsi="宋体"/>
          <w:szCs w:val="21"/>
        </w:rPr>
      </w:pPr>
      <w:r w:rsidRPr="006E1A5B">
        <w:rPr>
          <w:rFonts w:ascii="宋体" w:hAnsi="宋体" w:hint="eastAsia"/>
          <w:szCs w:val="21"/>
        </w:rPr>
        <w:t>一、甲、乙双方按照中标通知书的价格及《合同法》签订医用设备采购合同，</w:t>
      </w:r>
      <w:r w:rsidRPr="006E1A5B">
        <w:rPr>
          <w:rFonts w:ascii="宋体" w:hAnsi="宋体" w:hint="eastAsia"/>
          <w:color w:val="000000"/>
          <w:szCs w:val="21"/>
        </w:rPr>
        <w:t>（</w:t>
      </w:r>
      <w:r w:rsidRPr="006E1A5B">
        <w:rPr>
          <w:rFonts w:ascii="宋体" w:hAnsi="宋体" w:hint="eastAsia"/>
          <w:color w:val="000000"/>
          <w:szCs w:val="21"/>
          <w:u w:val="single"/>
        </w:rPr>
        <w:t xml:space="preserve">项目编号:  </w:t>
      </w:r>
      <w:r w:rsidRPr="006E1A5B">
        <w:rPr>
          <w:rFonts w:ascii="宋体" w:hAnsi="宋体" w:hint="eastAsia"/>
          <w:color w:val="FF0000"/>
          <w:szCs w:val="21"/>
          <w:u w:val="single"/>
        </w:rPr>
        <w:t xml:space="preserve">                    </w:t>
      </w:r>
      <w:r w:rsidRPr="006E1A5B">
        <w:rPr>
          <w:rFonts w:ascii="宋体" w:hAnsi="宋体" w:hint="eastAsia"/>
          <w:color w:val="000000"/>
          <w:szCs w:val="21"/>
          <w:u w:val="single"/>
        </w:rPr>
        <w:t xml:space="preserve">   ,项目名称: </w:t>
      </w:r>
      <w:r w:rsidRPr="006E1A5B">
        <w:rPr>
          <w:rFonts w:ascii="宋体" w:hAnsi="宋体" w:hint="eastAsia"/>
          <w:color w:val="FF0000"/>
          <w:szCs w:val="21"/>
          <w:u w:val="single"/>
        </w:rPr>
        <w:t xml:space="preserve">                       </w:t>
      </w:r>
      <w:r w:rsidRPr="006E1A5B">
        <w:rPr>
          <w:rFonts w:ascii="宋体" w:hAnsi="宋体" w:hint="eastAsia"/>
          <w:color w:val="000000"/>
          <w:szCs w:val="21"/>
          <w:u w:val="single"/>
        </w:rPr>
        <w:t xml:space="preserve">        </w:t>
      </w:r>
      <w:r w:rsidRPr="006E1A5B">
        <w:rPr>
          <w:rFonts w:ascii="宋体" w:hAnsi="宋体" w:hint="eastAsia"/>
          <w:color w:val="000000"/>
          <w:szCs w:val="21"/>
        </w:rPr>
        <w:t>）,</w:t>
      </w:r>
      <w:r w:rsidRPr="006E1A5B">
        <w:rPr>
          <w:rFonts w:ascii="宋体" w:hAnsi="宋体" w:hint="eastAsia"/>
          <w:szCs w:val="21"/>
        </w:rPr>
        <w:t>合同价格只能等于或低于中标价，如有价格变动须经甲、乙双方协商。</w:t>
      </w:r>
    </w:p>
    <w:p w:rsidR="006E1A5B" w:rsidRPr="006E1A5B" w:rsidRDefault="006E1A5B" w:rsidP="006E1A5B">
      <w:pPr>
        <w:spacing w:line="580" w:lineRule="exact"/>
        <w:ind w:firstLineChars="200" w:firstLine="420"/>
        <w:rPr>
          <w:rFonts w:ascii="宋体" w:hAnsi="宋体"/>
          <w:szCs w:val="21"/>
        </w:rPr>
      </w:pPr>
      <w:r w:rsidRPr="006E1A5B">
        <w:rPr>
          <w:rFonts w:ascii="宋体" w:hAnsi="宋体" w:hint="eastAsia"/>
          <w:szCs w:val="21"/>
        </w:rPr>
        <w:t>二、甲方应当严格执行设备采购合同进行验收、入库制度，对采购医疗设备及发票进行查验，不得违反有关规定合同外采购、违价采购或从非规定渠道采购。</w:t>
      </w:r>
    </w:p>
    <w:p w:rsidR="006E1A5B" w:rsidRPr="006E1A5B" w:rsidRDefault="006E1A5B" w:rsidP="006E1A5B">
      <w:pPr>
        <w:spacing w:line="580" w:lineRule="exact"/>
        <w:ind w:firstLineChars="200" w:firstLine="420"/>
        <w:rPr>
          <w:rFonts w:ascii="宋体" w:hAnsi="宋体"/>
          <w:szCs w:val="21"/>
        </w:rPr>
      </w:pPr>
      <w:r w:rsidRPr="006E1A5B">
        <w:rPr>
          <w:rFonts w:ascii="宋体" w:hAnsi="宋体" w:hint="eastAsia"/>
          <w:szCs w:val="21"/>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rsidR="006E1A5B" w:rsidRPr="006E1A5B" w:rsidRDefault="006E1A5B" w:rsidP="006E1A5B">
      <w:pPr>
        <w:spacing w:line="580" w:lineRule="exact"/>
        <w:ind w:firstLineChars="200" w:firstLine="420"/>
        <w:rPr>
          <w:rFonts w:ascii="宋体" w:hAnsi="宋体"/>
          <w:szCs w:val="21"/>
        </w:rPr>
      </w:pPr>
      <w:r w:rsidRPr="006E1A5B">
        <w:rPr>
          <w:rFonts w:ascii="宋体" w:hAnsi="宋体" w:hint="eastAsia"/>
          <w:szCs w:val="21"/>
        </w:rPr>
        <w:t>四、乙方提供的医疗设备必须是合法、合格产品，</w:t>
      </w:r>
      <w:r w:rsidRPr="006E1A5B">
        <w:rPr>
          <w:rFonts w:ascii="宋体" w:hAnsi="宋体" w:hint="eastAsia"/>
          <w:color w:val="000000"/>
          <w:szCs w:val="21"/>
        </w:rPr>
        <w:t>不会侵犯任何第三方的专利权、商标权或著作权</w:t>
      </w:r>
      <w:r w:rsidRPr="006E1A5B">
        <w:rPr>
          <w:rFonts w:ascii="宋体" w:hAnsi="宋体" w:hint="eastAsia"/>
          <w:bCs/>
          <w:color w:val="000000"/>
          <w:szCs w:val="21"/>
        </w:rPr>
        <w:t>。</w:t>
      </w:r>
      <w:r w:rsidRPr="006E1A5B">
        <w:rPr>
          <w:rFonts w:ascii="宋体" w:hAnsi="宋体" w:hint="eastAsia"/>
          <w:szCs w:val="21"/>
        </w:rPr>
        <w:t>安装设备时必须提供设备的厂家经营许可证、生产许可证、注册证、合格证明、中文标识，如果是进口产品同时必须提供进关证明、商检证明，如果属于计量仪器強检范畴的医疗设备，乙方必须提供计量检测合格证。</w:t>
      </w:r>
    </w:p>
    <w:p w:rsidR="006E1A5B" w:rsidRPr="006E1A5B" w:rsidRDefault="006E1A5B" w:rsidP="006E1A5B">
      <w:pPr>
        <w:spacing w:line="580" w:lineRule="exact"/>
        <w:ind w:firstLineChars="200" w:firstLine="420"/>
        <w:rPr>
          <w:rFonts w:ascii="宋体" w:hAnsi="宋体"/>
          <w:szCs w:val="21"/>
        </w:rPr>
      </w:pPr>
      <w:r w:rsidRPr="006E1A5B">
        <w:rPr>
          <w:rFonts w:ascii="宋体" w:hAnsi="宋体" w:hint="eastAsia"/>
          <w:szCs w:val="21"/>
        </w:rPr>
        <w:t>五、乙方不得以回扣、宴请等方式影响甲方工作人员采购或使用医药产品的选择权，不得在学术活动中提供旅游、超标准支付食宿费用。</w:t>
      </w:r>
    </w:p>
    <w:p w:rsidR="006E1A5B" w:rsidRPr="006E1A5B" w:rsidRDefault="006E1A5B" w:rsidP="006E1A5B">
      <w:pPr>
        <w:spacing w:line="580" w:lineRule="exact"/>
        <w:ind w:firstLineChars="200" w:firstLine="420"/>
        <w:rPr>
          <w:rFonts w:ascii="宋体" w:hAnsi="宋体"/>
          <w:szCs w:val="21"/>
        </w:rPr>
      </w:pPr>
      <w:r w:rsidRPr="006E1A5B">
        <w:rPr>
          <w:rFonts w:ascii="宋体" w:hAnsi="宋体" w:hint="eastAsia"/>
          <w:szCs w:val="21"/>
        </w:rPr>
        <w:t>六、乙方指定</w:t>
      </w:r>
      <w:r w:rsidRPr="006E1A5B">
        <w:rPr>
          <w:rFonts w:ascii="宋体" w:hAnsi="宋体" w:hint="eastAsia"/>
          <w:szCs w:val="21"/>
          <w:u w:val="single"/>
        </w:rPr>
        <w:t xml:space="preserve">  </w:t>
      </w:r>
      <w:r w:rsidRPr="006E1A5B">
        <w:rPr>
          <w:rFonts w:ascii="宋体" w:hAnsi="宋体" w:hint="eastAsia"/>
          <w:color w:val="FF0000"/>
          <w:szCs w:val="21"/>
          <w:u w:val="single"/>
        </w:rPr>
        <w:t xml:space="preserve">        </w:t>
      </w:r>
      <w:r w:rsidRPr="006E1A5B">
        <w:rPr>
          <w:rFonts w:ascii="宋体" w:hAnsi="宋体" w:hint="eastAsia"/>
          <w:szCs w:val="21"/>
          <w:u w:val="single"/>
        </w:rPr>
        <w:t>（身份证号：</w:t>
      </w:r>
      <w:r w:rsidRPr="006E1A5B">
        <w:rPr>
          <w:rFonts w:ascii="宋体" w:hAnsi="宋体" w:hint="eastAsia"/>
          <w:color w:val="FF0000"/>
          <w:szCs w:val="21"/>
          <w:u w:val="single"/>
        </w:rPr>
        <w:t xml:space="preserve">                 </w:t>
      </w:r>
      <w:r w:rsidRPr="006E1A5B">
        <w:rPr>
          <w:rFonts w:ascii="宋体" w:hAnsi="宋体" w:hint="eastAsia"/>
          <w:szCs w:val="21"/>
          <w:u w:val="single"/>
        </w:rPr>
        <w:t xml:space="preserve">            ）</w:t>
      </w:r>
      <w:r w:rsidRPr="006E1A5B">
        <w:rPr>
          <w:rFonts w:ascii="宋体" w:hAnsi="宋体" w:hint="eastAsia"/>
          <w:szCs w:val="21"/>
        </w:rPr>
        <w:t>作为销售代</w:t>
      </w:r>
      <w:r w:rsidRPr="006E1A5B">
        <w:rPr>
          <w:rFonts w:ascii="宋体" w:hAnsi="宋体" w:hint="eastAsia"/>
          <w:szCs w:val="21"/>
        </w:rPr>
        <w:lastRenderedPageBreak/>
        <w:t>表洽谈业务。销售代表必须在工作时间到甲方指定地点联系商谈，不得借故到甲方相关领导、部门负责人及相关工作人员家中访谈并提供任何好处费。甲方发现乙方违反规定者，医院立即停用乙方所销售的医疗设备，重犯者停止与该单位的购销业务。</w:t>
      </w:r>
    </w:p>
    <w:p w:rsidR="006E1A5B" w:rsidRPr="006E1A5B" w:rsidRDefault="006E1A5B" w:rsidP="006E1A5B">
      <w:pPr>
        <w:spacing w:line="360" w:lineRule="auto"/>
        <w:ind w:left="1" w:rightChars="-159" w:right="-334" w:firstLineChars="192" w:firstLine="403"/>
        <w:rPr>
          <w:rFonts w:ascii="宋体" w:hAnsi="宋体"/>
          <w:szCs w:val="21"/>
        </w:rPr>
      </w:pPr>
      <w:r w:rsidRPr="006E1A5B">
        <w:rPr>
          <w:rFonts w:ascii="宋体" w:hAnsi="宋体" w:hint="eastAsia"/>
          <w:szCs w:val="21"/>
        </w:rPr>
        <w:t>七、乙方保证向甲方提供合法、足额的票据。</w:t>
      </w:r>
    </w:p>
    <w:p w:rsidR="006E1A5B" w:rsidRPr="006E1A5B" w:rsidRDefault="006E1A5B" w:rsidP="006E1A5B">
      <w:pPr>
        <w:spacing w:line="580" w:lineRule="exact"/>
        <w:ind w:firstLineChars="200" w:firstLine="420"/>
        <w:rPr>
          <w:rFonts w:ascii="宋体" w:hAnsi="宋体"/>
          <w:szCs w:val="21"/>
        </w:rPr>
      </w:pPr>
      <w:r w:rsidRPr="006E1A5B">
        <w:rPr>
          <w:rFonts w:ascii="宋体" w:hAnsi="宋体" w:hint="eastAsia"/>
          <w:szCs w:val="21"/>
        </w:rPr>
        <w:t>八、乙方如违反本合同，一经发现，甲方有权终止购销合同，并向有关卫生计生行政部门报告。如乙方被列入商业贿赂不良记录，则严格按照《国家卫生计生委关于建立医药购销领域商业贿赂不良记录的规定》</w:t>
      </w:r>
      <w:r w:rsidRPr="006E1A5B">
        <w:rPr>
          <w:rFonts w:ascii="宋体" w:hAnsi="宋体" w:hint="eastAsia"/>
          <w:color w:val="000000"/>
          <w:szCs w:val="21"/>
          <w:shd w:val="clear" w:color="auto" w:fill="FFFFFF"/>
        </w:rPr>
        <w:t>（国卫法制发〔2013〕50号）</w:t>
      </w:r>
      <w:r w:rsidRPr="006E1A5B">
        <w:rPr>
          <w:rFonts w:ascii="宋体" w:hAnsi="宋体" w:hint="eastAsia"/>
          <w:szCs w:val="21"/>
        </w:rPr>
        <w:t>相关规定处理。</w:t>
      </w:r>
    </w:p>
    <w:p w:rsidR="006E1A5B" w:rsidRPr="006E1A5B" w:rsidRDefault="006E1A5B" w:rsidP="006E1A5B">
      <w:pPr>
        <w:spacing w:line="580" w:lineRule="exact"/>
        <w:ind w:firstLineChars="200" w:firstLine="420"/>
        <w:rPr>
          <w:rFonts w:ascii="宋体" w:hAnsi="宋体"/>
          <w:szCs w:val="21"/>
        </w:rPr>
      </w:pPr>
      <w:r w:rsidRPr="006E1A5B">
        <w:rPr>
          <w:rFonts w:ascii="宋体" w:hAnsi="宋体" w:hint="eastAsia"/>
          <w:szCs w:val="21"/>
        </w:rPr>
        <w:t>九、本合同作为医药产品购销合同的重要组成部分，与购销合同一并执行，具有同等的法律效力。</w:t>
      </w:r>
    </w:p>
    <w:p w:rsidR="006E1A5B" w:rsidRPr="006E1A5B" w:rsidRDefault="006E1A5B" w:rsidP="006E1A5B">
      <w:pPr>
        <w:spacing w:line="580" w:lineRule="exact"/>
        <w:ind w:firstLineChars="200" w:firstLine="420"/>
        <w:rPr>
          <w:rFonts w:ascii="宋体" w:hAnsi="宋体"/>
          <w:szCs w:val="21"/>
        </w:rPr>
      </w:pPr>
      <w:r w:rsidRPr="006E1A5B">
        <w:rPr>
          <w:rFonts w:ascii="宋体" w:hAnsi="宋体" w:hint="eastAsia"/>
          <w:szCs w:val="21"/>
        </w:rPr>
        <w:t>十、本合同一式肆份，乙方执1份，甲方设备管理部门存档2份，甲方纪检监察部门（基层医疗卫生机构上报上级卫生计生行政部门）执1份，并从签订之日起生效。</w:t>
      </w:r>
    </w:p>
    <w:p w:rsidR="006E1A5B" w:rsidRPr="006E1A5B" w:rsidRDefault="006E1A5B" w:rsidP="006E1A5B">
      <w:pPr>
        <w:spacing w:line="580" w:lineRule="exact"/>
        <w:rPr>
          <w:rFonts w:ascii="宋体" w:hAnsi="宋体"/>
          <w:szCs w:val="21"/>
        </w:rPr>
      </w:pPr>
    </w:p>
    <w:p w:rsidR="006E1A5B" w:rsidRPr="006E1A5B" w:rsidRDefault="006E1A5B" w:rsidP="006E1A5B">
      <w:pPr>
        <w:spacing w:line="580" w:lineRule="exact"/>
        <w:rPr>
          <w:rFonts w:ascii="宋体" w:hAnsi="宋体"/>
          <w:szCs w:val="21"/>
        </w:rPr>
      </w:pPr>
      <w:r w:rsidRPr="006E1A5B">
        <w:rPr>
          <w:rFonts w:ascii="宋体" w:hAnsi="宋体" w:hint="eastAsia"/>
          <w:szCs w:val="21"/>
        </w:rPr>
        <w:t>甲方（盖章）：梧州市工人医院      乙方（盖章）：</w:t>
      </w:r>
    </w:p>
    <w:p w:rsidR="006E1A5B" w:rsidRPr="006E1A5B" w:rsidRDefault="006E1A5B" w:rsidP="006E1A5B">
      <w:pPr>
        <w:spacing w:line="560" w:lineRule="exact"/>
        <w:rPr>
          <w:rFonts w:ascii="宋体" w:hAnsi="宋体"/>
          <w:szCs w:val="21"/>
        </w:rPr>
      </w:pPr>
      <w:r w:rsidRPr="006E1A5B">
        <w:rPr>
          <w:rFonts w:ascii="宋体" w:hAnsi="宋体" w:hint="eastAsia"/>
          <w:szCs w:val="21"/>
        </w:rPr>
        <w:t>甲方地址：梧州市万秀区           乙方地址：</w:t>
      </w:r>
    </w:p>
    <w:p w:rsidR="006E1A5B" w:rsidRPr="006E1A5B" w:rsidRDefault="006E1A5B" w:rsidP="006E1A5B">
      <w:pPr>
        <w:spacing w:line="560" w:lineRule="exact"/>
        <w:ind w:firstLineChars="400" w:firstLine="840"/>
        <w:rPr>
          <w:rFonts w:ascii="宋体" w:hAnsi="宋体"/>
          <w:szCs w:val="21"/>
        </w:rPr>
      </w:pPr>
      <w:r w:rsidRPr="006E1A5B">
        <w:rPr>
          <w:rFonts w:ascii="宋体" w:hAnsi="宋体" w:hint="eastAsia"/>
          <w:szCs w:val="21"/>
        </w:rPr>
        <w:t>高地路南三巷1号</w:t>
      </w:r>
    </w:p>
    <w:p w:rsidR="006E1A5B" w:rsidRPr="006E1A5B" w:rsidRDefault="006E1A5B" w:rsidP="006E1A5B">
      <w:pPr>
        <w:spacing w:line="580" w:lineRule="exact"/>
        <w:rPr>
          <w:rFonts w:ascii="宋体" w:hAnsi="宋体"/>
          <w:szCs w:val="21"/>
        </w:rPr>
      </w:pPr>
      <w:r w:rsidRPr="006E1A5B">
        <w:rPr>
          <w:rFonts w:ascii="宋体" w:hAnsi="宋体" w:hint="eastAsia"/>
          <w:szCs w:val="21"/>
        </w:rPr>
        <w:t>法定代表人：                     法定代表人：</w:t>
      </w:r>
    </w:p>
    <w:p w:rsidR="006E1A5B" w:rsidRPr="006E1A5B" w:rsidRDefault="006E1A5B" w:rsidP="006E1A5B">
      <w:pPr>
        <w:spacing w:line="580" w:lineRule="exact"/>
        <w:rPr>
          <w:rFonts w:ascii="宋体" w:hAnsi="宋体"/>
          <w:szCs w:val="21"/>
        </w:rPr>
      </w:pPr>
      <w:r w:rsidRPr="006E1A5B">
        <w:rPr>
          <w:rFonts w:ascii="宋体" w:hAnsi="宋体" w:hint="eastAsia"/>
          <w:szCs w:val="21"/>
        </w:rPr>
        <w:t>经办人签名：                     经办人签名：</w:t>
      </w:r>
    </w:p>
    <w:p w:rsidR="006E1A5B" w:rsidRPr="006E1A5B" w:rsidRDefault="006E1A5B" w:rsidP="006E1A5B">
      <w:pPr>
        <w:spacing w:line="580" w:lineRule="exact"/>
        <w:rPr>
          <w:rFonts w:ascii="宋体" w:hAnsi="宋体"/>
          <w:szCs w:val="21"/>
        </w:rPr>
      </w:pPr>
      <w:r w:rsidRPr="006E1A5B">
        <w:rPr>
          <w:rFonts w:ascii="宋体" w:hAnsi="宋体" w:hint="eastAsia"/>
          <w:szCs w:val="21"/>
        </w:rPr>
        <w:t>201  年   月  日                 201  年   月  日</w:t>
      </w:r>
      <w:bookmarkStart w:id="3" w:name="_GoBack"/>
      <w:bookmarkEnd w:id="3"/>
    </w:p>
    <w:p w:rsidR="00572C7C" w:rsidRDefault="00572C7C" w:rsidP="006E1A5B">
      <w:pPr>
        <w:spacing w:line="400" w:lineRule="exact"/>
        <w:ind w:firstLine="480"/>
        <w:jc w:val="center"/>
        <w:rPr>
          <w:rFonts w:ascii="宋体" w:hAnsi="宋体" w:cs="宋体"/>
        </w:rPr>
      </w:pPr>
      <w:r>
        <w:rPr>
          <w:rFonts w:ascii="宋体" w:hAnsi="宋体" w:cs="宋体" w:hint="eastAsia"/>
          <w:b/>
        </w:rPr>
        <w:t>第六条  其他</w:t>
      </w:r>
      <w:bookmarkEnd w:id="2"/>
    </w:p>
    <w:p w:rsidR="00572C7C" w:rsidRDefault="00572C7C" w:rsidP="00502E2B">
      <w:pPr>
        <w:spacing w:line="400" w:lineRule="exact"/>
        <w:ind w:firstLine="480"/>
        <w:rPr>
          <w:rFonts w:ascii="宋体" w:hAnsi="宋体" w:cs="宋体"/>
        </w:rPr>
      </w:pPr>
      <w:r>
        <w:rPr>
          <w:rFonts w:ascii="宋体" w:hAnsi="宋体" w:cs="宋体" w:hint="eastAsia"/>
        </w:rPr>
        <w:t>一、在履行本合同过程中发生纠纷时，双方应及时协商解决，协商未果，由上级主管部门调解。</w:t>
      </w:r>
    </w:p>
    <w:p w:rsidR="00572C7C" w:rsidRDefault="00572C7C" w:rsidP="00502E2B">
      <w:pPr>
        <w:spacing w:line="400" w:lineRule="exact"/>
        <w:ind w:firstLine="480"/>
        <w:rPr>
          <w:rFonts w:ascii="宋体" w:hAnsi="宋体" w:cs="宋体"/>
        </w:rPr>
      </w:pPr>
      <w:r>
        <w:rPr>
          <w:rFonts w:ascii="宋体" w:hAnsi="宋体" w:cs="宋体" w:hint="eastAsia"/>
        </w:rPr>
        <w:t>二、本合同一式</w:t>
      </w:r>
      <w:r>
        <w:rPr>
          <w:rFonts w:ascii="宋体" w:hAnsi="宋体" w:cs="宋体" w:hint="eastAsia"/>
          <w:u w:val="single"/>
        </w:rPr>
        <w:t xml:space="preserve">      </w:t>
      </w:r>
      <w:r>
        <w:rPr>
          <w:rFonts w:ascii="宋体" w:hAnsi="宋体" w:cs="宋体" w:hint="eastAsia"/>
        </w:rPr>
        <w:t>份，甲乙双方各执</w:t>
      </w:r>
      <w:r>
        <w:rPr>
          <w:rFonts w:ascii="宋体" w:hAnsi="宋体" w:cs="宋体" w:hint="eastAsia"/>
          <w:u w:val="single"/>
        </w:rPr>
        <w:t xml:space="preserve">     </w:t>
      </w:r>
      <w:r>
        <w:rPr>
          <w:rFonts w:ascii="宋体" w:hAnsi="宋体" w:cs="宋体" w:hint="eastAsia"/>
        </w:rPr>
        <w:t>份，梧州市财政局政府采购监督管理科执一份，采购代理机构执一份。</w:t>
      </w:r>
    </w:p>
    <w:p w:rsidR="00572C7C" w:rsidRDefault="00572C7C" w:rsidP="00502E2B">
      <w:pPr>
        <w:spacing w:line="400" w:lineRule="exact"/>
        <w:ind w:firstLine="480"/>
        <w:rPr>
          <w:rFonts w:ascii="宋体" w:hAnsi="宋体" w:cs="宋体"/>
        </w:rPr>
      </w:pPr>
      <w:r>
        <w:rPr>
          <w:rFonts w:ascii="宋体" w:hAnsi="宋体" w:cs="宋体" w:hint="eastAsia"/>
        </w:rPr>
        <w:t>三、本合同自签章之日起生效。双方履行完合同规定的条款后，本合同即行终止。</w:t>
      </w:r>
    </w:p>
    <w:p w:rsidR="00572C7C" w:rsidRDefault="00572C7C" w:rsidP="00502E2B">
      <w:pPr>
        <w:spacing w:line="400" w:lineRule="exact"/>
        <w:ind w:firstLine="480"/>
        <w:rPr>
          <w:rFonts w:ascii="宋体" w:hAnsi="宋体" w:cs="宋体"/>
        </w:rPr>
      </w:pPr>
      <w:r>
        <w:rPr>
          <w:rFonts w:ascii="宋体" w:hAnsi="宋体" w:cs="宋体" w:hint="eastAsia"/>
        </w:rPr>
        <w:t>四、本合同未尽事宜，双方可签订补充协议，有关协议及双方认可的来往电报、传真、会议纪要等，均为本合同组成部分，与本合同具有同等法律效力。</w:t>
      </w:r>
    </w:p>
    <w:p w:rsidR="00572C7C" w:rsidRDefault="00572C7C" w:rsidP="00502E2B">
      <w:pPr>
        <w:spacing w:line="400" w:lineRule="exact"/>
        <w:ind w:firstLine="480"/>
        <w:rPr>
          <w:rFonts w:ascii="宋体" w:hAnsi="宋体" w:cs="宋体"/>
        </w:rPr>
      </w:pPr>
      <w:r>
        <w:rPr>
          <w:rFonts w:ascii="宋体" w:hAnsi="宋体" w:cs="宋体" w:hint="eastAsia"/>
        </w:rPr>
        <w:t>五、其它约定事项：</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1"/>
        <w:gridCol w:w="4261"/>
      </w:tblGrid>
      <w:tr w:rsidR="00572C7C" w:rsidTr="00176A67">
        <w:trPr>
          <w:trHeight w:val="567"/>
        </w:trPr>
        <w:tc>
          <w:tcPr>
            <w:tcW w:w="4261" w:type="dxa"/>
          </w:tcPr>
          <w:p w:rsidR="00572C7C" w:rsidRDefault="00572C7C" w:rsidP="00176A67">
            <w:pPr>
              <w:jc w:val="left"/>
              <w:rPr>
                <w:rFonts w:ascii="宋体" w:hAnsi="宋体" w:cs="宋体"/>
              </w:rPr>
            </w:pPr>
            <w:r>
              <w:rPr>
                <w:rFonts w:ascii="宋体" w:hAnsi="宋体" w:cs="宋体" w:hint="eastAsia"/>
              </w:rPr>
              <w:lastRenderedPageBreak/>
              <w:t>甲方单位名称：（盖章）</w:t>
            </w:r>
          </w:p>
        </w:tc>
        <w:tc>
          <w:tcPr>
            <w:tcW w:w="4261" w:type="dxa"/>
          </w:tcPr>
          <w:p w:rsidR="00572C7C" w:rsidRDefault="00572C7C" w:rsidP="00176A67">
            <w:pPr>
              <w:jc w:val="left"/>
              <w:rPr>
                <w:rFonts w:ascii="宋体" w:hAnsi="宋体" w:cs="宋体"/>
              </w:rPr>
            </w:pPr>
            <w:r>
              <w:rPr>
                <w:rFonts w:ascii="宋体" w:hAnsi="宋体" w:cs="宋体" w:hint="eastAsia"/>
              </w:rPr>
              <w:t>乙方单位名称：（盖章）</w:t>
            </w:r>
          </w:p>
          <w:p w:rsidR="00572C7C" w:rsidRDefault="00572C7C" w:rsidP="00176A67">
            <w:pPr>
              <w:ind w:firstLine="480"/>
              <w:jc w:val="left"/>
              <w:rPr>
                <w:rFonts w:ascii="宋体" w:hAnsi="宋体" w:cs="宋体"/>
              </w:rPr>
            </w:pPr>
          </w:p>
          <w:p w:rsidR="00572C7C" w:rsidRDefault="00572C7C" w:rsidP="00176A67">
            <w:pPr>
              <w:ind w:firstLine="480"/>
              <w:jc w:val="left"/>
              <w:rPr>
                <w:rFonts w:ascii="宋体" w:hAnsi="宋体" w:cs="宋体"/>
              </w:rPr>
            </w:pPr>
          </w:p>
          <w:p w:rsidR="00572C7C" w:rsidRDefault="00572C7C" w:rsidP="00176A67">
            <w:pPr>
              <w:ind w:firstLine="480"/>
              <w:jc w:val="left"/>
              <w:rPr>
                <w:rFonts w:ascii="宋体" w:hAnsi="宋体" w:cs="宋体"/>
              </w:rPr>
            </w:pPr>
          </w:p>
        </w:tc>
      </w:tr>
      <w:tr w:rsidR="00572C7C" w:rsidTr="00176A67">
        <w:trPr>
          <w:trHeight w:val="567"/>
        </w:trPr>
        <w:tc>
          <w:tcPr>
            <w:tcW w:w="4261" w:type="dxa"/>
          </w:tcPr>
          <w:p w:rsidR="00572C7C" w:rsidRDefault="00572C7C" w:rsidP="00176A67">
            <w:pPr>
              <w:jc w:val="left"/>
              <w:rPr>
                <w:rFonts w:ascii="宋体" w:hAnsi="宋体" w:cs="宋体"/>
              </w:rPr>
            </w:pPr>
            <w:r>
              <w:rPr>
                <w:rFonts w:ascii="宋体" w:hAnsi="宋体" w:cs="宋体" w:hint="eastAsia"/>
              </w:rPr>
              <w:t>法定代表人：</w:t>
            </w:r>
          </w:p>
        </w:tc>
        <w:tc>
          <w:tcPr>
            <w:tcW w:w="4261" w:type="dxa"/>
          </w:tcPr>
          <w:p w:rsidR="00572C7C" w:rsidRDefault="00572C7C" w:rsidP="00176A67">
            <w:pPr>
              <w:jc w:val="left"/>
              <w:rPr>
                <w:rFonts w:ascii="宋体" w:hAnsi="宋体" w:cs="宋体"/>
              </w:rPr>
            </w:pPr>
            <w:r>
              <w:rPr>
                <w:rFonts w:ascii="宋体" w:hAnsi="宋体" w:cs="宋体" w:hint="eastAsia"/>
              </w:rPr>
              <w:t>法定代表人：</w:t>
            </w:r>
          </w:p>
        </w:tc>
      </w:tr>
      <w:tr w:rsidR="00572C7C" w:rsidTr="00176A67">
        <w:trPr>
          <w:trHeight w:val="567"/>
        </w:trPr>
        <w:tc>
          <w:tcPr>
            <w:tcW w:w="4261" w:type="dxa"/>
          </w:tcPr>
          <w:p w:rsidR="00572C7C" w:rsidRDefault="00572C7C" w:rsidP="00176A67">
            <w:pPr>
              <w:jc w:val="left"/>
              <w:rPr>
                <w:rFonts w:ascii="宋体" w:hAnsi="宋体" w:cs="宋体"/>
              </w:rPr>
            </w:pPr>
            <w:r>
              <w:rPr>
                <w:rFonts w:ascii="宋体" w:hAnsi="宋体" w:cs="宋体" w:hint="eastAsia"/>
              </w:rPr>
              <w:t>单位地址：</w:t>
            </w:r>
          </w:p>
        </w:tc>
        <w:tc>
          <w:tcPr>
            <w:tcW w:w="4261" w:type="dxa"/>
          </w:tcPr>
          <w:p w:rsidR="00572C7C" w:rsidRDefault="00572C7C" w:rsidP="00176A67">
            <w:pPr>
              <w:jc w:val="left"/>
              <w:rPr>
                <w:rFonts w:ascii="宋体" w:hAnsi="宋体" w:cs="宋体"/>
              </w:rPr>
            </w:pPr>
            <w:r>
              <w:rPr>
                <w:rFonts w:ascii="宋体" w:hAnsi="宋体" w:cs="宋体" w:hint="eastAsia"/>
              </w:rPr>
              <w:t>单位地址：</w:t>
            </w:r>
          </w:p>
        </w:tc>
      </w:tr>
      <w:tr w:rsidR="00572C7C" w:rsidTr="00176A67">
        <w:trPr>
          <w:trHeight w:val="567"/>
        </w:trPr>
        <w:tc>
          <w:tcPr>
            <w:tcW w:w="4261" w:type="dxa"/>
          </w:tcPr>
          <w:p w:rsidR="00572C7C" w:rsidRDefault="00572C7C" w:rsidP="00176A67">
            <w:pPr>
              <w:jc w:val="left"/>
              <w:rPr>
                <w:rFonts w:ascii="宋体" w:hAnsi="宋体" w:cs="宋体"/>
              </w:rPr>
            </w:pPr>
            <w:r>
              <w:rPr>
                <w:rFonts w:ascii="宋体" w:hAnsi="宋体" w:cs="宋体" w:hint="eastAsia"/>
              </w:rPr>
              <w:t>电   话：</w:t>
            </w:r>
          </w:p>
        </w:tc>
        <w:tc>
          <w:tcPr>
            <w:tcW w:w="4261" w:type="dxa"/>
          </w:tcPr>
          <w:p w:rsidR="00572C7C" w:rsidRDefault="00572C7C" w:rsidP="00176A67">
            <w:pPr>
              <w:jc w:val="left"/>
              <w:rPr>
                <w:rFonts w:ascii="宋体" w:hAnsi="宋体" w:cs="宋体"/>
              </w:rPr>
            </w:pPr>
            <w:r>
              <w:rPr>
                <w:rFonts w:ascii="宋体" w:hAnsi="宋体" w:cs="宋体" w:hint="eastAsia"/>
              </w:rPr>
              <w:t>电   话：</w:t>
            </w:r>
          </w:p>
        </w:tc>
      </w:tr>
      <w:tr w:rsidR="00572C7C" w:rsidTr="00176A67">
        <w:trPr>
          <w:trHeight w:val="567"/>
        </w:trPr>
        <w:tc>
          <w:tcPr>
            <w:tcW w:w="4261" w:type="dxa"/>
          </w:tcPr>
          <w:p w:rsidR="00572C7C" w:rsidRDefault="00572C7C" w:rsidP="00176A67">
            <w:pPr>
              <w:jc w:val="left"/>
              <w:rPr>
                <w:rFonts w:ascii="宋体" w:hAnsi="宋体" w:cs="宋体"/>
              </w:rPr>
            </w:pPr>
            <w:r>
              <w:rPr>
                <w:rFonts w:ascii="宋体" w:hAnsi="宋体" w:cs="宋体" w:hint="eastAsia"/>
              </w:rPr>
              <w:t>开户银行：</w:t>
            </w:r>
          </w:p>
        </w:tc>
        <w:tc>
          <w:tcPr>
            <w:tcW w:w="4261" w:type="dxa"/>
          </w:tcPr>
          <w:p w:rsidR="00572C7C" w:rsidRDefault="00572C7C" w:rsidP="00176A67">
            <w:pPr>
              <w:jc w:val="left"/>
              <w:rPr>
                <w:rFonts w:ascii="宋体" w:hAnsi="宋体" w:cs="宋体"/>
              </w:rPr>
            </w:pPr>
            <w:r>
              <w:rPr>
                <w:rFonts w:ascii="宋体" w:hAnsi="宋体" w:cs="宋体" w:hint="eastAsia"/>
              </w:rPr>
              <w:t>开户银行：</w:t>
            </w:r>
          </w:p>
        </w:tc>
      </w:tr>
      <w:tr w:rsidR="00572C7C" w:rsidTr="00176A67">
        <w:trPr>
          <w:trHeight w:val="567"/>
        </w:trPr>
        <w:tc>
          <w:tcPr>
            <w:tcW w:w="4261" w:type="dxa"/>
          </w:tcPr>
          <w:p w:rsidR="00572C7C" w:rsidRDefault="00572C7C" w:rsidP="00176A67">
            <w:pPr>
              <w:jc w:val="left"/>
              <w:rPr>
                <w:rFonts w:ascii="宋体" w:hAnsi="宋体" w:cs="宋体"/>
              </w:rPr>
            </w:pPr>
            <w:r>
              <w:rPr>
                <w:rFonts w:ascii="宋体" w:hAnsi="宋体" w:cs="宋体" w:hint="eastAsia"/>
              </w:rPr>
              <w:t>银行账号：</w:t>
            </w:r>
          </w:p>
        </w:tc>
        <w:tc>
          <w:tcPr>
            <w:tcW w:w="4261" w:type="dxa"/>
          </w:tcPr>
          <w:p w:rsidR="00572C7C" w:rsidRDefault="00572C7C" w:rsidP="00176A67">
            <w:pPr>
              <w:jc w:val="left"/>
              <w:rPr>
                <w:rFonts w:ascii="宋体" w:hAnsi="宋体" w:cs="宋体"/>
              </w:rPr>
            </w:pPr>
            <w:r>
              <w:rPr>
                <w:rFonts w:ascii="宋体" w:hAnsi="宋体" w:cs="宋体" w:hint="eastAsia"/>
              </w:rPr>
              <w:t>银行账号：</w:t>
            </w:r>
          </w:p>
        </w:tc>
      </w:tr>
      <w:tr w:rsidR="00572C7C" w:rsidTr="00176A67">
        <w:trPr>
          <w:trHeight w:val="567"/>
        </w:trPr>
        <w:tc>
          <w:tcPr>
            <w:tcW w:w="4261" w:type="dxa"/>
          </w:tcPr>
          <w:p w:rsidR="00572C7C" w:rsidRDefault="00572C7C" w:rsidP="00176A67">
            <w:pPr>
              <w:jc w:val="left"/>
              <w:rPr>
                <w:rFonts w:ascii="宋体" w:hAnsi="宋体" w:cs="宋体"/>
              </w:rPr>
            </w:pPr>
            <w:r>
              <w:rPr>
                <w:rFonts w:ascii="宋体" w:hAnsi="宋体" w:cs="宋体" w:hint="eastAsia"/>
              </w:rPr>
              <w:t>签订合同代表（签字）：</w:t>
            </w:r>
          </w:p>
        </w:tc>
        <w:tc>
          <w:tcPr>
            <w:tcW w:w="4261" w:type="dxa"/>
          </w:tcPr>
          <w:p w:rsidR="00572C7C" w:rsidRDefault="00572C7C" w:rsidP="00176A67">
            <w:pPr>
              <w:jc w:val="left"/>
              <w:rPr>
                <w:rFonts w:ascii="宋体" w:hAnsi="宋体" w:cs="宋体"/>
              </w:rPr>
            </w:pPr>
            <w:r>
              <w:rPr>
                <w:rFonts w:ascii="宋体" w:hAnsi="宋体" w:cs="宋体" w:hint="eastAsia"/>
              </w:rPr>
              <w:t>签订合同代表（签字）：</w:t>
            </w:r>
          </w:p>
        </w:tc>
      </w:tr>
      <w:tr w:rsidR="00572C7C" w:rsidTr="00176A67">
        <w:trPr>
          <w:trHeight w:val="567"/>
        </w:trPr>
        <w:tc>
          <w:tcPr>
            <w:tcW w:w="4261" w:type="dxa"/>
          </w:tcPr>
          <w:p w:rsidR="00572C7C" w:rsidRDefault="00572C7C" w:rsidP="00176A67">
            <w:pPr>
              <w:ind w:firstLine="480"/>
              <w:jc w:val="left"/>
              <w:rPr>
                <w:rFonts w:ascii="宋体" w:hAnsi="宋体" w:cs="宋体"/>
              </w:rPr>
            </w:pPr>
            <w:r>
              <w:rPr>
                <w:rFonts w:ascii="宋体" w:hAnsi="宋体" w:cs="宋体" w:hint="eastAsia"/>
              </w:rPr>
              <w:t>日 期：         年    月    日</w:t>
            </w:r>
          </w:p>
        </w:tc>
        <w:tc>
          <w:tcPr>
            <w:tcW w:w="4261" w:type="dxa"/>
          </w:tcPr>
          <w:p w:rsidR="00572C7C" w:rsidRDefault="00572C7C" w:rsidP="00176A67">
            <w:pPr>
              <w:ind w:firstLine="480"/>
              <w:jc w:val="left"/>
              <w:rPr>
                <w:rFonts w:ascii="宋体" w:hAnsi="宋体" w:cs="宋体"/>
              </w:rPr>
            </w:pPr>
            <w:r>
              <w:rPr>
                <w:rFonts w:ascii="宋体" w:hAnsi="宋体" w:cs="宋体" w:hint="eastAsia"/>
              </w:rPr>
              <w:t>日 期：         年    月    日</w:t>
            </w:r>
          </w:p>
        </w:tc>
      </w:tr>
    </w:tbl>
    <w:p w:rsidR="00572C7C" w:rsidRDefault="00572C7C" w:rsidP="00572C7C">
      <w:pPr>
        <w:ind w:firstLine="480"/>
        <w:rPr>
          <w:rFonts w:ascii="宋体" w:hAnsi="宋体" w:cs="宋体"/>
        </w:rPr>
      </w:pPr>
    </w:p>
    <w:p w:rsidR="000F2683" w:rsidRDefault="00572C7C" w:rsidP="00572C7C">
      <w:pPr>
        <w:snapToGrid w:val="0"/>
        <w:spacing w:line="360" w:lineRule="auto"/>
        <w:jc w:val="center"/>
        <w:rPr>
          <w:b/>
          <w:bCs/>
          <w:color w:val="000000"/>
          <w:sz w:val="28"/>
          <w:szCs w:val="28"/>
        </w:rPr>
      </w:pPr>
      <w:r>
        <w:rPr>
          <w:rFonts w:hAnsi="宋体" w:cs="宋体" w:hint="eastAsia"/>
        </w:rPr>
        <w:br w:type="page"/>
      </w:r>
      <w:r w:rsidR="000F2683">
        <w:rPr>
          <w:rFonts w:hint="eastAsia"/>
          <w:b/>
          <w:bCs/>
          <w:color w:val="000000"/>
          <w:sz w:val="28"/>
          <w:szCs w:val="28"/>
        </w:rPr>
        <w:lastRenderedPageBreak/>
        <w:t>投标报价明细表（格式）</w:t>
      </w:r>
    </w:p>
    <w:p w:rsidR="000F2683" w:rsidRDefault="000F2683">
      <w:pPr>
        <w:rPr>
          <w:b/>
          <w:color w:val="000000"/>
          <w:szCs w:val="21"/>
        </w:rPr>
      </w:pPr>
    </w:p>
    <w:p w:rsidR="000F2683" w:rsidRDefault="000F2683">
      <w:pPr>
        <w:rPr>
          <w:b/>
          <w:color w:val="000000"/>
          <w:szCs w:val="21"/>
        </w:rPr>
      </w:pPr>
      <w:r>
        <w:rPr>
          <w:rFonts w:hint="eastAsia"/>
          <w:b/>
          <w:color w:val="000000"/>
          <w:szCs w:val="21"/>
        </w:rPr>
        <w:t>项目名称：</w:t>
      </w:r>
    </w:p>
    <w:tbl>
      <w:tblPr>
        <w:tblW w:w="10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1422"/>
        <w:gridCol w:w="692"/>
        <w:gridCol w:w="1803"/>
        <w:gridCol w:w="1092"/>
        <w:gridCol w:w="1092"/>
        <w:gridCol w:w="939"/>
        <w:gridCol w:w="1490"/>
        <w:gridCol w:w="1092"/>
      </w:tblGrid>
      <w:tr w:rsidR="000F2683" w:rsidTr="00502E2B">
        <w:trPr>
          <w:cantSplit/>
          <w:jc w:val="center"/>
        </w:trPr>
        <w:tc>
          <w:tcPr>
            <w:tcW w:w="468" w:type="dxa"/>
            <w:vMerge w:val="restart"/>
            <w:vAlign w:val="center"/>
          </w:tcPr>
          <w:p w:rsidR="000F2683" w:rsidRDefault="000F2683">
            <w:pPr>
              <w:jc w:val="center"/>
              <w:rPr>
                <w:rFonts w:ascii="宋体" w:hAnsi="宋体"/>
                <w:color w:val="000000"/>
                <w:szCs w:val="21"/>
              </w:rPr>
            </w:pPr>
            <w:r>
              <w:rPr>
                <w:rFonts w:ascii="宋体" w:hAnsi="宋体" w:hint="eastAsia"/>
                <w:color w:val="000000"/>
                <w:szCs w:val="21"/>
              </w:rPr>
              <w:t>序号</w:t>
            </w:r>
          </w:p>
        </w:tc>
        <w:tc>
          <w:tcPr>
            <w:tcW w:w="1422" w:type="dxa"/>
            <w:vMerge w:val="restart"/>
            <w:vAlign w:val="center"/>
          </w:tcPr>
          <w:p w:rsidR="000F2683" w:rsidRDefault="000F2683">
            <w:pPr>
              <w:jc w:val="center"/>
              <w:rPr>
                <w:rFonts w:ascii="宋体" w:hAnsi="宋体"/>
                <w:color w:val="000000"/>
                <w:szCs w:val="21"/>
              </w:rPr>
            </w:pPr>
            <w:r>
              <w:rPr>
                <w:rFonts w:ascii="宋体" w:hAnsi="宋体" w:hint="eastAsia"/>
                <w:color w:val="000000"/>
                <w:szCs w:val="21"/>
              </w:rPr>
              <w:t>货物名称</w:t>
            </w:r>
          </w:p>
        </w:tc>
        <w:tc>
          <w:tcPr>
            <w:tcW w:w="692" w:type="dxa"/>
            <w:vMerge w:val="restart"/>
            <w:vAlign w:val="center"/>
          </w:tcPr>
          <w:p w:rsidR="000F2683" w:rsidRDefault="000F2683">
            <w:pPr>
              <w:jc w:val="center"/>
              <w:rPr>
                <w:rFonts w:ascii="宋体" w:hAnsi="宋体"/>
                <w:color w:val="000000"/>
                <w:szCs w:val="21"/>
              </w:rPr>
            </w:pPr>
            <w:r>
              <w:rPr>
                <w:rFonts w:ascii="宋体" w:hAnsi="宋体" w:hint="eastAsia"/>
                <w:color w:val="000000"/>
                <w:szCs w:val="21"/>
              </w:rPr>
              <w:t>数量①</w:t>
            </w:r>
          </w:p>
        </w:tc>
        <w:tc>
          <w:tcPr>
            <w:tcW w:w="1803" w:type="dxa"/>
            <w:vMerge w:val="restart"/>
            <w:vAlign w:val="center"/>
          </w:tcPr>
          <w:p w:rsidR="000F2683" w:rsidRDefault="000F2683">
            <w:pPr>
              <w:jc w:val="center"/>
              <w:rPr>
                <w:rFonts w:ascii="宋体" w:hAnsi="宋体"/>
                <w:color w:val="000000"/>
                <w:szCs w:val="21"/>
              </w:rPr>
            </w:pPr>
            <w:r>
              <w:rPr>
                <w:rFonts w:ascii="宋体" w:hAnsi="宋体" w:hint="eastAsia"/>
                <w:color w:val="000000"/>
                <w:szCs w:val="21"/>
              </w:rPr>
              <w:t>品牌、生产厂家及国别</w:t>
            </w:r>
          </w:p>
        </w:tc>
        <w:tc>
          <w:tcPr>
            <w:tcW w:w="2184" w:type="dxa"/>
            <w:gridSpan w:val="2"/>
            <w:vAlign w:val="center"/>
          </w:tcPr>
          <w:p w:rsidR="000F2683" w:rsidRDefault="000F2683">
            <w:pPr>
              <w:jc w:val="center"/>
              <w:rPr>
                <w:rFonts w:ascii="宋体" w:hAnsi="宋体"/>
                <w:color w:val="000000"/>
                <w:szCs w:val="21"/>
              </w:rPr>
            </w:pPr>
            <w:r>
              <w:rPr>
                <w:rFonts w:ascii="宋体" w:hAnsi="宋体" w:hint="eastAsia"/>
                <w:color w:val="000000"/>
                <w:szCs w:val="21"/>
              </w:rPr>
              <w:t>型号规格、技术参数、性能配置</w:t>
            </w:r>
          </w:p>
        </w:tc>
        <w:tc>
          <w:tcPr>
            <w:tcW w:w="939" w:type="dxa"/>
            <w:vMerge w:val="restart"/>
            <w:vAlign w:val="center"/>
          </w:tcPr>
          <w:p w:rsidR="000F2683" w:rsidRDefault="000F2683">
            <w:pPr>
              <w:pStyle w:val="1"/>
              <w:ind w:firstLine="211"/>
              <w:rPr>
                <w:color w:val="000000"/>
                <w:sz w:val="21"/>
                <w:szCs w:val="21"/>
              </w:rPr>
            </w:pPr>
            <w:r>
              <w:rPr>
                <w:rFonts w:hint="eastAsia"/>
                <w:color w:val="000000"/>
                <w:sz w:val="21"/>
                <w:szCs w:val="21"/>
              </w:rPr>
              <w:t>单价（元）②</w:t>
            </w:r>
          </w:p>
        </w:tc>
        <w:tc>
          <w:tcPr>
            <w:tcW w:w="1490" w:type="dxa"/>
            <w:vMerge w:val="restart"/>
            <w:vAlign w:val="center"/>
          </w:tcPr>
          <w:p w:rsidR="000F2683" w:rsidRDefault="000F2683">
            <w:pPr>
              <w:jc w:val="center"/>
              <w:rPr>
                <w:rFonts w:ascii="宋体" w:hAnsi="宋体"/>
                <w:color w:val="000000"/>
                <w:szCs w:val="21"/>
              </w:rPr>
            </w:pPr>
            <w:r>
              <w:rPr>
                <w:rFonts w:ascii="宋体" w:hAnsi="宋体" w:hint="eastAsia"/>
                <w:color w:val="000000"/>
                <w:szCs w:val="21"/>
              </w:rPr>
              <w:t>单项合价（元）</w:t>
            </w:r>
          </w:p>
          <w:p w:rsidR="000F2683" w:rsidRDefault="000F2683">
            <w:pPr>
              <w:jc w:val="center"/>
              <w:rPr>
                <w:rFonts w:ascii="宋体" w:hAnsi="宋体"/>
                <w:color w:val="000000"/>
                <w:szCs w:val="21"/>
              </w:rPr>
            </w:pPr>
            <w:r>
              <w:rPr>
                <w:rFonts w:ascii="宋体" w:hAnsi="宋体" w:hint="eastAsia"/>
                <w:color w:val="000000"/>
                <w:szCs w:val="21"/>
              </w:rPr>
              <w:t>③=①×②</w:t>
            </w:r>
          </w:p>
        </w:tc>
        <w:tc>
          <w:tcPr>
            <w:tcW w:w="1092" w:type="dxa"/>
            <w:vMerge w:val="restart"/>
            <w:vAlign w:val="center"/>
          </w:tcPr>
          <w:p w:rsidR="000F2683" w:rsidRDefault="000F2683">
            <w:pPr>
              <w:jc w:val="center"/>
              <w:rPr>
                <w:rFonts w:ascii="宋体" w:hAnsi="宋体"/>
                <w:color w:val="000000"/>
                <w:szCs w:val="21"/>
              </w:rPr>
            </w:pPr>
            <w:r>
              <w:rPr>
                <w:rFonts w:ascii="宋体" w:hAnsi="宋体" w:hint="eastAsia"/>
                <w:color w:val="000000"/>
                <w:szCs w:val="21"/>
              </w:rPr>
              <w:t>备注</w:t>
            </w:r>
          </w:p>
        </w:tc>
      </w:tr>
      <w:tr w:rsidR="000F2683" w:rsidTr="00502E2B">
        <w:trPr>
          <w:cantSplit/>
          <w:jc w:val="center"/>
        </w:trPr>
        <w:tc>
          <w:tcPr>
            <w:tcW w:w="468" w:type="dxa"/>
            <w:vMerge/>
            <w:vAlign w:val="center"/>
          </w:tcPr>
          <w:p w:rsidR="000F2683" w:rsidRDefault="000F2683">
            <w:pPr>
              <w:jc w:val="center"/>
              <w:rPr>
                <w:rFonts w:ascii="宋体" w:hAnsi="宋体"/>
                <w:color w:val="000000"/>
                <w:szCs w:val="21"/>
              </w:rPr>
            </w:pPr>
          </w:p>
        </w:tc>
        <w:tc>
          <w:tcPr>
            <w:tcW w:w="1422" w:type="dxa"/>
            <w:vMerge/>
            <w:vAlign w:val="center"/>
          </w:tcPr>
          <w:p w:rsidR="000F2683" w:rsidRDefault="000F2683">
            <w:pPr>
              <w:jc w:val="center"/>
              <w:rPr>
                <w:rFonts w:ascii="宋体" w:hAnsi="宋体"/>
                <w:color w:val="000000"/>
                <w:szCs w:val="21"/>
              </w:rPr>
            </w:pPr>
          </w:p>
        </w:tc>
        <w:tc>
          <w:tcPr>
            <w:tcW w:w="692" w:type="dxa"/>
            <w:vMerge/>
            <w:vAlign w:val="center"/>
          </w:tcPr>
          <w:p w:rsidR="000F2683" w:rsidRDefault="000F2683">
            <w:pPr>
              <w:jc w:val="center"/>
              <w:rPr>
                <w:rFonts w:ascii="宋体" w:hAnsi="宋体"/>
                <w:color w:val="000000"/>
                <w:szCs w:val="21"/>
              </w:rPr>
            </w:pPr>
          </w:p>
        </w:tc>
        <w:tc>
          <w:tcPr>
            <w:tcW w:w="1803" w:type="dxa"/>
            <w:vMerge/>
            <w:vAlign w:val="center"/>
          </w:tcPr>
          <w:p w:rsidR="000F2683" w:rsidRDefault="000F2683">
            <w:pPr>
              <w:jc w:val="center"/>
              <w:rPr>
                <w:rFonts w:ascii="宋体" w:hAnsi="宋体"/>
                <w:color w:val="000000"/>
                <w:szCs w:val="21"/>
              </w:rPr>
            </w:pPr>
          </w:p>
        </w:tc>
        <w:tc>
          <w:tcPr>
            <w:tcW w:w="1092" w:type="dxa"/>
            <w:vAlign w:val="center"/>
          </w:tcPr>
          <w:p w:rsidR="000F2683" w:rsidRDefault="000F2683">
            <w:pPr>
              <w:jc w:val="center"/>
              <w:rPr>
                <w:rFonts w:ascii="宋体" w:hAnsi="宋体"/>
                <w:color w:val="000000"/>
                <w:szCs w:val="21"/>
              </w:rPr>
            </w:pPr>
            <w:r>
              <w:rPr>
                <w:rFonts w:ascii="宋体" w:hAnsi="宋体" w:hint="eastAsia"/>
                <w:color w:val="000000"/>
                <w:szCs w:val="21"/>
              </w:rPr>
              <w:t>标准配置部件</w:t>
            </w:r>
          </w:p>
        </w:tc>
        <w:tc>
          <w:tcPr>
            <w:tcW w:w="1092" w:type="dxa"/>
            <w:vAlign w:val="center"/>
          </w:tcPr>
          <w:p w:rsidR="000F2683" w:rsidRDefault="000F2683">
            <w:pPr>
              <w:jc w:val="center"/>
              <w:rPr>
                <w:rFonts w:ascii="宋体" w:hAnsi="宋体"/>
                <w:color w:val="000000"/>
                <w:szCs w:val="21"/>
              </w:rPr>
            </w:pPr>
            <w:r>
              <w:rPr>
                <w:rFonts w:ascii="宋体" w:hAnsi="宋体" w:hint="eastAsia"/>
                <w:color w:val="000000"/>
                <w:szCs w:val="21"/>
              </w:rPr>
              <w:t>附加</w:t>
            </w:r>
          </w:p>
          <w:p w:rsidR="000F2683" w:rsidRDefault="000F2683">
            <w:pPr>
              <w:jc w:val="center"/>
              <w:rPr>
                <w:rFonts w:ascii="宋体" w:hAnsi="宋体"/>
                <w:color w:val="000000"/>
                <w:szCs w:val="21"/>
              </w:rPr>
            </w:pPr>
            <w:r>
              <w:rPr>
                <w:rFonts w:ascii="宋体" w:hAnsi="宋体" w:hint="eastAsia"/>
                <w:color w:val="000000"/>
                <w:szCs w:val="21"/>
              </w:rPr>
              <w:t>部件</w:t>
            </w:r>
          </w:p>
        </w:tc>
        <w:tc>
          <w:tcPr>
            <w:tcW w:w="939" w:type="dxa"/>
            <w:vMerge/>
            <w:vAlign w:val="center"/>
          </w:tcPr>
          <w:p w:rsidR="000F2683" w:rsidRDefault="000F2683">
            <w:pPr>
              <w:jc w:val="center"/>
              <w:rPr>
                <w:rFonts w:ascii="宋体" w:hAnsi="宋体"/>
                <w:color w:val="000000"/>
                <w:szCs w:val="21"/>
              </w:rPr>
            </w:pPr>
          </w:p>
        </w:tc>
        <w:tc>
          <w:tcPr>
            <w:tcW w:w="1490" w:type="dxa"/>
            <w:vMerge/>
            <w:vAlign w:val="center"/>
          </w:tcPr>
          <w:p w:rsidR="000F2683" w:rsidRDefault="000F2683">
            <w:pPr>
              <w:jc w:val="center"/>
              <w:rPr>
                <w:rFonts w:ascii="宋体" w:hAnsi="宋体"/>
                <w:color w:val="000000"/>
                <w:szCs w:val="21"/>
              </w:rPr>
            </w:pPr>
          </w:p>
        </w:tc>
        <w:tc>
          <w:tcPr>
            <w:tcW w:w="1092" w:type="dxa"/>
            <w:vMerge/>
            <w:vAlign w:val="center"/>
          </w:tcPr>
          <w:p w:rsidR="000F2683" w:rsidRDefault="000F2683">
            <w:pPr>
              <w:jc w:val="center"/>
              <w:rPr>
                <w:rFonts w:ascii="宋体" w:hAnsi="宋体"/>
                <w:color w:val="000000"/>
                <w:szCs w:val="21"/>
              </w:rPr>
            </w:pPr>
          </w:p>
        </w:tc>
      </w:tr>
      <w:tr w:rsidR="000F2683" w:rsidTr="00502E2B">
        <w:trPr>
          <w:jc w:val="center"/>
        </w:trPr>
        <w:tc>
          <w:tcPr>
            <w:tcW w:w="468" w:type="dxa"/>
            <w:vAlign w:val="center"/>
          </w:tcPr>
          <w:p w:rsidR="000F2683" w:rsidRDefault="000F2683">
            <w:pPr>
              <w:spacing w:line="440" w:lineRule="atLeast"/>
              <w:jc w:val="center"/>
              <w:rPr>
                <w:rFonts w:ascii="宋体" w:hAnsi="宋体"/>
                <w:color w:val="000000"/>
                <w:szCs w:val="21"/>
              </w:rPr>
            </w:pPr>
            <w:r>
              <w:rPr>
                <w:rFonts w:ascii="宋体" w:hAnsi="宋体" w:hint="eastAsia"/>
                <w:color w:val="000000"/>
                <w:szCs w:val="21"/>
              </w:rPr>
              <w:t xml:space="preserve"> </w:t>
            </w:r>
          </w:p>
        </w:tc>
        <w:tc>
          <w:tcPr>
            <w:tcW w:w="1422" w:type="dxa"/>
            <w:vAlign w:val="center"/>
          </w:tcPr>
          <w:p w:rsidR="000F2683" w:rsidRDefault="000F2683">
            <w:pPr>
              <w:spacing w:line="440" w:lineRule="atLeast"/>
              <w:jc w:val="center"/>
              <w:rPr>
                <w:rFonts w:ascii="宋体" w:hAnsi="宋体"/>
                <w:color w:val="000000"/>
                <w:szCs w:val="21"/>
              </w:rPr>
            </w:pPr>
          </w:p>
        </w:tc>
        <w:tc>
          <w:tcPr>
            <w:tcW w:w="692" w:type="dxa"/>
            <w:vAlign w:val="center"/>
          </w:tcPr>
          <w:p w:rsidR="000F2683" w:rsidRDefault="000F2683">
            <w:pPr>
              <w:spacing w:line="440" w:lineRule="atLeast"/>
              <w:jc w:val="center"/>
              <w:rPr>
                <w:rFonts w:ascii="宋体" w:hAnsi="宋体"/>
                <w:color w:val="000000"/>
                <w:szCs w:val="21"/>
              </w:rPr>
            </w:pPr>
          </w:p>
        </w:tc>
        <w:tc>
          <w:tcPr>
            <w:tcW w:w="1803" w:type="dxa"/>
            <w:vAlign w:val="center"/>
          </w:tcPr>
          <w:p w:rsidR="000F2683" w:rsidRDefault="000F2683">
            <w:pPr>
              <w:spacing w:line="440" w:lineRule="atLeast"/>
              <w:jc w:val="center"/>
              <w:rPr>
                <w:rFonts w:ascii="宋体" w:hAnsi="宋体"/>
                <w:color w:val="000000"/>
                <w:szCs w:val="21"/>
              </w:rPr>
            </w:pPr>
          </w:p>
        </w:tc>
        <w:tc>
          <w:tcPr>
            <w:tcW w:w="1092" w:type="dxa"/>
            <w:vAlign w:val="center"/>
          </w:tcPr>
          <w:p w:rsidR="000F2683" w:rsidRDefault="000F2683">
            <w:pPr>
              <w:spacing w:line="440" w:lineRule="atLeast"/>
              <w:jc w:val="center"/>
              <w:rPr>
                <w:rFonts w:ascii="宋体" w:hAnsi="宋体"/>
                <w:color w:val="000000"/>
                <w:szCs w:val="21"/>
              </w:rPr>
            </w:pPr>
          </w:p>
        </w:tc>
        <w:tc>
          <w:tcPr>
            <w:tcW w:w="1092" w:type="dxa"/>
            <w:vAlign w:val="center"/>
          </w:tcPr>
          <w:p w:rsidR="000F2683" w:rsidRDefault="000F2683">
            <w:pPr>
              <w:spacing w:line="440" w:lineRule="atLeast"/>
              <w:jc w:val="center"/>
              <w:rPr>
                <w:rFonts w:ascii="宋体" w:hAnsi="宋体"/>
                <w:color w:val="000000"/>
                <w:szCs w:val="21"/>
              </w:rPr>
            </w:pPr>
          </w:p>
        </w:tc>
        <w:tc>
          <w:tcPr>
            <w:tcW w:w="939" w:type="dxa"/>
            <w:vAlign w:val="center"/>
          </w:tcPr>
          <w:p w:rsidR="000F2683" w:rsidRDefault="000F2683">
            <w:pPr>
              <w:spacing w:line="440" w:lineRule="atLeast"/>
              <w:jc w:val="center"/>
              <w:rPr>
                <w:rFonts w:ascii="宋体" w:hAnsi="宋体"/>
                <w:color w:val="000000"/>
                <w:szCs w:val="21"/>
              </w:rPr>
            </w:pPr>
          </w:p>
        </w:tc>
        <w:tc>
          <w:tcPr>
            <w:tcW w:w="1490" w:type="dxa"/>
            <w:vAlign w:val="center"/>
          </w:tcPr>
          <w:p w:rsidR="000F2683" w:rsidRDefault="000F2683">
            <w:pPr>
              <w:spacing w:line="440" w:lineRule="atLeast"/>
              <w:jc w:val="center"/>
              <w:rPr>
                <w:rFonts w:ascii="宋体" w:hAnsi="宋体"/>
                <w:color w:val="000000"/>
                <w:szCs w:val="21"/>
              </w:rPr>
            </w:pPr>
          </w:p>
        </w:tc>
        <w:tc>
          <w:tcPr>
            <w:tcW w:w="1092" w:type="dxa"/>
            <w:vAlign w:val="center"/>
          </w:tcPr>
          <w:p w:rsidR="000F2683" w:rsidRDefault="000F2683">
            <w:pPr>
              <w:spacing w:line="440" w:lineRule="atLeast"/>
              <w:jc w:val="center"/>
              <w:rPr>
                <w:rFonts w:ascii="宋体" w:hAnsi="宋体"/>
                <w:color w:val="000000"/>
                <w:szCs w:val="21"/>
              </w:rPr>
            </w:pPr>
          </w:p>
        </w:tc>
      </w:tr>
      <w:tr w:rsidR="000F2683" w:rsidTr="00502E2B">
        <w:trPr>
          <w:jc w:val="center"/>
        </w:trPr>
        <w:tc>
          <w:tcPr>
            <w:tcW w:w="468" w:type="dxa"/>
            <w:vAlign w:val="center"/>
          </w:tcPr>
          <w:p w:rsidR="000F2683" w:rsidRDefault="000F2683">
            <w:pPr>
              <w:spacing w:line="440" w:lineRule="atLeast"/>
              <w:jc w:val="center"/>
              <w:rPr>
                <w:rFonts w:ascii="宋体" w:hAnsi="宋体"/>
                <w:color w:val="000000"/>
                <w:szCs w:val="21"/>
              </w:rPr>
            </w:pPr>
            <w:r>
              <w:rPr>
                <w:rFonts w:ascii="宋体" w:hAnsi="宋体" w:hint="eastAsia"/>
                <w:color w:val="000000"/>
                <w:szCs w:val="21"/>
              </w:rPr>
              <w:t xml:space="preserve"> </w:t>
            </w:r>
          </w:p>
        </w:tc>
        <w:tc>
          <w:tcPr>
            <w:tcW w:w="1422" w:type="dxa"/>
            <w:vAlign w:val="center"/>
          </w:tcPr>
          <w:p w:rsidR="000F2683" w:rsidRDefault="000F2683">
            <w:pPr>
              <w:spacing w:line="440" w:lineRule="atLeast"/>
              <w:jc w:val="center"/>
              <w:rPr>
                <w:rFonts w:ascii="宋体" w:hAnsi="宋体"/>
                <w:color w:val="000000"/>
                <w:szCs w:val="21"/>
              </w:rPr>
            </w:pPr>
          </w:p>
        </w:tc>
        <w:tc>
          <w:tcPr>
            <w:tcW w:w="692" w:type="dxa"/>
            <w:vAlign w:val="center"/>
          </w:tcPr>
          <w:p w:rsidR="000F2683" w:rsidRDefault="000F2683">
            <w:pPr>
              <w:spacing w:line="440" w:lineRule="atLeast"/>
              <w:jc w:val="center"/>
              <w:rPr>
                <w:rFonts w:ascii="宋体" w:hAnsi="宋体"/>
                <w:color w:val="000000"/>
                <w:szCs w:val="21"/>
              </w:rPr>
            </w:pPr>
          </w:p>
        </w:tc>
        <w:tc>
          <w:tcPr>
            <w:tcW w:w="1803" w:type="dxa"/>
            <w:vAlign w:val="center"/>
          </w:tcPr>
          <w:p w:rsidR="000F2683" w:rsidRDefault="000F2683">
            <w:pPr>
              <w:spacing w:line="440" w:lineRule="atLeast"/>
              <w:jc w:val="center"/>
              <w:rPr>
                <w:rFonts w:ascii="宋体" w:hAnsi="宋体"/>
                <w:color w:val="000000"/>
                <w:szCs w:val="21"/>
              </w:rPr>
            </w:pPr>
          </w:p>
        </w:tc>
        <w:tc>
          <w:tcPr>
            <w:tcW w:w="1092" w:type="dxa"/>
            <w:vAlign w:val="center"/>
          </w:tcPr>
          <w:p w:rsidR="000F2683" w:rsidRDefault="000F2683">
            <w:pPr>
              <w:spacing w:line="440" w:lineRule="atLeast"/>
              <w:jc w:val="center"/>
              <w:rPr>
                <w:rFonts w:ascii="宋体" w:hAnsi="宋体"/>
                <w:color w:val="000000"/>
                <w:szCs w:val="21"/>
              </w:rPr>
            </w:pPr>
          </w:p>
        </w:tc>
        <w:tc>
          <w:tcPr>
            <w:tcW w:w="1092" w:type="dxa"/>
            <w:vAlign w:val="center"/>
          </w:tcPr>
          <w:p w:rsidR="000F2683" w:rsidRDefault="000F2683">
            <w:pPr>
              <w:spacing w:line="440" w:lineRule="atLeast"/>
              <w:jc w:val="center"/>
              <w:rPr>
                <w:rFonts w:ascii="宋体" w:hAnsi="宋体"/>
                <w:color w:val="000000"/>
                <w:szCs w:val="21"/>
              </w:rPr>
            </w:pPr>
          </w:p>
        </w:tc>
        <w:tc>
          <w:tcPr>
            <w:tcW w:w="939" w:type="dxa"/>
            <w:vAlign w:val="center"/>
          </w:tcPr>
          <w:p w:rsidR="000F2683" w:rsidRDefault="000F2683">
            <w:pPr>
              <w:spacing w:line="440" w:lineRule="atLeast"/>
              <w:jc w:val="center"/>
              <w:rPr>
                <w:rFonts w:ascii="宋体" w:hAnsi="宋体"/>
                <w:color w:val="000000"/>
                <w:szCs w:val="21"/>
              </w:rPr>
            </w:pPr>
          </w:p>
        </w:tc>
        <w:tc>
          <w:tcPr>
            <w:tcW w:w="1490" w:type="dxa"/>
            <w:vAlign w:val="center"/>
          </w:tcPr>
          <w:p w:rsidR="000F2683" w:rsidRDefault="000F2683">
            <w:pPr>
              <w:spacing w:line="440" w:lineRule="atLeast"/>
              <w:jc w:val="center"/>
              <w:rPr>
                <w:rFonts w:ascii="宋体" w:hAnsi="宋体"/>
                <w:color w:val="000000"/>
                <w:szCs w:val="21"/>
              </w:rPr>
            </w:pPr>
          </w:p>
        </w:tc>
        <w:tc>
          <w:tcPr>
            <w:tcW w:w="1092" w:type="dxa"/>
            <w:vAlign w:val="center"/>
          </w:tcPr>
          <w:p w:rsidR="000F2683" w:rsidRDefault="000F2683">
            <w:pPr>
              <w:spacing w:line="440" w:lineRule="atLeast"/>
              <w:jc w:val="center"/>
              <w:rPr>
                <w:rFonts w:ascii="宋体" w:hAnsi="宋体"/>
                <w:color w:val="000000"/>
                <w:szCs w:val="21"/>
              </w:rPr>
            </w:pPr>
          </w:p>
        </w:tc>
      </w:tr>
      <w:tr w:rsidR="000F2683" w:rsidTr="00502E2B">
        <w:trPr>
          <w:jc w:val="center"/>
        </w:trPr>
        <w:tc>
          <w:tcPr>
            <w:tcW w:w="468" w:type="dxa"/>
            <w:vAlign w:val="center"/>
          </w:tcPr>
          <w:p w:rsidR="000F2683" w:rsidRDefault="000F2683">
            <w:pPr>
              <w:spacing w:line="440" w:lineRule="atLeast"/>
              <w:jc w:val="center"/>
              <w:rPr>
                <w:rFonts w:ascii="宋体" w:hAnsi="宋体"/>
                <w:color w:val="000000"/>
                <w:szCs w:val="21"/>
              </w:rPr>
            </w:pPr>
            <w:r>
              <w:rPr>
                <w:rFonts w:ascii="宋体" w:hAnsi="宋体" w:hint="eastAsia"/>
                <w:color w:val="000000"/>
                <w:szCs w:val="21"/>
              </w:rPr>
              <w:t xml:space="preserve"> </w:t>
            </w:r>
          </w:p>
        </w:tc>
        <w:tc>
          <w:tcPr>
            <w:tcW w:w="1422" w:type="dxa"/>
            <w:vAlign w:val="center"/>
          </w:tcPr>
          <w:p w:rsidR="000F2683" w:rsidRDefault="000F2683">
            <w:pPr>
              <w:spacing w:line="440" w:lineRule="atLeast"/>
              <w:jc w:val="center"/>
              <w:rPr>
                <w:rFonts w:ascii="宋体" w:hAnsi="宋体"/>
                <w:color w:val="000000"/>
                <w:szCs w:val="21"/>
              </w:rPr>
            </w:pPr>
          </w:p>
        </w:tc>
        <w:tc>
          <w:tcPr>
            <w:tcW w:w="692" w:type="dxa"/>
            <w:vAlign w:val="center"/>
          </w:tcPr>
          <w:p w:rsidR="000F2683" w:rsidRDefault="000F2683">
            <w:pPr>
              <w:spacing w:line="440" w:lineRule="atLeast"/>
              <w:jc w:val="center"/>
              <w:rPr>
                <w:rFonts w:ascii="宋体" w:hAnsi="宋体"/>
                <w:color w:val="000000"/>
                <w:szCs w:val="21"/>
              </w:rPr>
            </w:pPr>
          </w:p>
        </w:tc>
        <w:tc>
          <w:tcPr>
            <w:tcW w:w="1803" w:type="dxa"/>
            <w:vAlign w:val="center"/>
          </w:tcPr>
          <w:p w:rsidR="000F2683" w:rsidRDefault="000F2683">
            <w:pPr>
              <w:spacing w:line="440" w:lineRule="atLeast"/>
              <w:jc w:val="center"/>
              <w:rPr>
                <w:rFonts w:ascii="宋体" w:hAnsi="宋体"/>
                <w:color w:val="000000"/>
                <w:szCs w:val="21"/>
              </w:rPr>
            </w:pPr>
          </w:p>
        </w:tc>
        <w:tc>
          <w:tcPr>
            <w:tcW w:w="1092" w:type="dxa"/>
            <w:vAlign w:val="center"/>
          </w:tcPr>
          <w:p w:rsidR="000F2683" w:rsidRDefault="000F2683">
            <w:pPr>
              <w:spacing w:line="440" w:lineRule="atLeast"/>
              <w:jc w:val="center"/>
              <w:rPr>
                <w:rFonts w:ascii="宋体" w:hAnsi="宋体"/>
                <w:color w:val="000000"/>
                <w:szCs w:val="21"/>
              </w:rPr>
            </w:pPr>
          </w:p>
        </w:tc>
        <w:tc>
          <w:tcPr>
            <w:tcW w:w="1092" w:type="dxa"/>
            <w:vAlign w:val="center"/>
          </w:tcPr>
          <w:p w:rsidR="000F2683" w:rsidRDefault="000F2683">
            <w:pPr>
              <w:spacing w:line="440" w:lineRule="atLeast"/>
              <w:jc w:val="center"/>
              <w:rPr>
                <w:rFonts w:ascii="宋体" w:hAnsi="宋体"/>
                <w:color w:val="000000"/>
                <w:szCs w:val="21"/>
              </w:rPr>
            </w:pPr>
          </w:p>
        </w:tc>
        <w:tc>
          <w:tcPr>
            <w:tcW w:w="939" w:type="dxa"/>
            <w:vAlign w:val="center"/>
          </w:tcPr>
          <w:p w:rsidR="000F2683" w:rsidRDefault="000F2683">
            <w:pPr>
              <w:spacing w:line="440" w:lineRule="atLeast"/>
              <w:jc w:val="center"/>
              <w:rPr>
                <w:rFonts w:ascii="宋体" w:hAnsi="宋体"/>
                <w:color w:val="000000"/>
                <w:szCs w:val="21"/>
              </w:rPr>
            </w:pPr>
          </w:p>
        </w:tc>
        <w:tc>
          <w:tcPr>
            <w:tcW w:w="1490" w:type="dxa"/>
            <w:vAlign w:val="center"/>
          </w:tcPr>
          <w:p w:rsidR="000F2683" w:rsidRDefault="000F2683">
            <w:pPr>
              <w:spacing w:line="440" w:lineRule="atLeast"/>
              <w:jc w:val="center"/>
              <w:rPr>
                <w:rFonts w:ascii="宋体" w:hAnsi="宋体"/>
                <w:color w:val="000000"/>
                <w:szCs w:val="21"/>
              </w:rPr>
            </w:pPr>
          </w:p>
        </w:tc>
        <w:tc>
          <w:tcPr>
            <w:tcW w:w="1092" w:type="dxa"/>
            <w:vAlign w:val="center"/>
          </w:tcPr>
          <w:p w:rsidR="000F2683" w:rsidRDefault="000F2683">
            <w:pPr>
              <w:spacing w:line="440" w:lineRule="atLeast"/>
              <w:jc w:val="center"/>
              <w:rPr>
                <w:rFonts w:ascii="宋体" w:hAnsi="宋体"/>
                <w:color w:val="000000"/>
                <w:szCs w:val="21"/>
              </w:rPr>
            </w:pPr>
          </w:p>
        </w:tc>
      </w:tr>
      <w:tr w:rsidR="000F2683" w:rsidTr="00502E2B">
        <w:trPr>
          <w:cantSplit/>
          <w:jc w:val="center"/>
        </w:trPr>
        <w:tc>
          <w:tcPr>
            <w:tcW w:w="10090" w:type="dxa"/>
            <w:gridSpan w:val="9"/>
            <w:vAlign w:val="center"/>
          </w:tcPr>
          <w:p w:rsidR="000F2683" w:rsidRDefault="000F2683">
            <w:pPr>
              <w:pStyle w:val="1"/>
              <w:ind w:firstLine="211"/>
              <w:rPr>
                <w:color w:val="000000"/>
                <w:sz w:val="21"/>
                <w:szCs w:val="21"/>
              </w:rPr>
            </w:pPr>
            <w:r>
              <w:rPr>
                <w:rFonts w:hint="eastAsia"/>
                <w:color w:val="000000"/>
                <w:sz w:val="21"/>
                <w:szCs w:val="21"/>
              </w:rPr>
              <w:t>总报价（人民币大写）：</w:t>
            </w:r>
            <w:r>
              <w:rPr>
                <w:rFonts w:hint="eastAsia"/>
                <w:color w:val="000000"/>
                <w:sz w:val="21"/>
                <w:szCs w:val="21"/>
                <w:u w:val="single"/>
              </w:rPr>
              <w:t xml:space="preserve">                                     </w:t>
            </w:r>
            <w:r>
              <w:rPr>
                <w:rFonts w:hint="eastAsia"/>
                <w:color w:val="000000"/>
                <w:sz w:val="21"/>
                <w:szCs w:val="21"/>
              </w:rPr>
              <w:t>（￥</w:t>
            </w:r>
            <w:r>
              <w:rPr>
                <w:rFonts w:hint="eastAsia"/>
                <w:color w:val="000000"/>
                <w:sz w:val="21"/>
                <w:szCs w:val="21"/>
                <w:u w:val="single"/>
              </w:rPr>
              <w:t xml:space="preserve">          </w:t>
            </w:r>
            <w:r>
              <w:rPr>
                <w:rFonts w:hint="eastAsia"/>
                <w:color w:val="000000"/>
                <w:sz w:val="21"/>
                <w:szCs w:val="21"/>
              </w:rPr>
              <w:t>）</w:t>
            </w:r>
          </w:p>
        </w:tc>
      </w:tr>
      <w:tr w:rsidR="000F2683" w:rsidTr="00502E2B">
        <w:trPr>
          <w:cantSplit/>
          <w:jc w:val="center"/>
        </w:trPr>
        <w:tc>
          <w:tcPr>
            <w:tcW w:w="10090" w:type="dxa"/>
            <w:gridSpan w:val="9"/>
            <w:vAlign w:val="center"/>
          </w:tcPr>
          <w:p w:rsidR="000F2683" w:rsidRDefault="000F2683">
            <w:pPr>
              <w:pStyle w:val="1"/>
              <w:ind w:firstLine="211"/>
              <w:rPr>
                <w:color w:val="000000"/>
                <w:sz w:val="21"/>
                <w:szCs w:val="21"/>
              </w:rPr>
            </w:pPr>
            <w:r>
              <w:rPr>
                <w:rFonts w:hint="eastAsia"/>
                <w:color w:val="000000"/>
                <w:sz w:val="21"/>
                <w:szCs w:val="21"/>
              </w:rPr>
              <w:t>交货期：</w:t>
            </w:r>
          </w:p>
          <w:p w:rsidR="000F2683" w:rsidRDefault="000F2683">
            <w:pPr>
              <w:pStyle w:val="1"/>
              <w:ind w:firstLine="211"/>
              <w:rPr>
                <w:color w:val="000000"/>
                <w:sz w:val="21"/>
                <w:szCs w:val="21"/>
              </w:rPr>
            </w:pPr>
            <w:r>
              <w:rPr>
                <w:rFonts w:hint="eastAsia"/>
                <w:color w:val="000000"/>
                <w:sz w:val="21"/>
                <w:szCs w:val="21"/>
              </w:rPr>
              <w:t xml:space="preserve">质量保证期： </w:t>
            </w:r>
          </w:p>
        </w:tc>
      </w:tr>
      <w:tr w:rsidR="000F2683" w:rsidTr="00502E2B">
        <w:trPr>
          <w:cantSplit/>
          <w:jc w:val="center"/>
        </w:trPr>
        <w:tc>
          <w:tcPr>
            <w:tcW w:w="10090" w:type="dxa"/>
            <w:gridSpan w:val="9"/>
            <w:vAlign w:val="center"/>
          </w:tcPr>
          <w:p w:rsidR="000F2683" w:rsidRDefault="000F2683">
            <w:pPr>
              <w:pStyle w:val="1"/>
              <w:ind w:firstLine="211"/>
              <w:rPr>
                <w:color w:val="000000"/>
                <w:sz w:val="21"/>
                <w:szCs w:val="21"/>
              </w:rPr>
            </w:pPr>
            <w:r>
              <w:rPr>
                <w:rFonts w:hint="eastAsia"/>
                <w:color w:val="000000"/>
                <w:sz w:val="21"/>
                <w:szCs w:val="21"/>
              </w:rPr>
              <w:t>交货地点：采购人指定科室（梧州市区）</w:t>
            </w:r>
          </w:p>
        </w:tc>
      </w:tr>
      <w:tr w:rsidR="000F2683" w:rsidTr="00502E2B">
        <w:trPr>
          <w:cantSplit/>
          <w:jc w:val="center"/>
        </w:trPr>
        <w:tc>
          <w:tcPr>
            <w:tcW w:w="10090" w:type="dxa"/>
            <w:gridSpan w:val="9"/>
            <w:vAlign w:val="center"/>
          </w:tcPr>
          <w:p w:rsidR="000F2683" w:rsidRDefault="000F2683">
            <w:pPr>
              <w:pStyle w:val="1"/>
              <w:ind w:firstLine="211"/>
              <w:rPr>
                <w:color w:val="000000"/>
                <w:sz w:val="21"/>
                <w:szCs w:val="21"/>
              </w:rPr>
            </w:pPr>
            <w:r>
              <w:rPr>
                <w:rFonts w:hint="eastAsia"/>
                <w:color w:val="000000"/>
                <w:sz w:val="21"/>
                <w:szCs w:val="21"/>
              </w:rPr>
              <w:t>备注：以上总报价包含货物、随配附件、备品备件、工具、运抵指定交货地点的各种费用和售后服务、安装和调试、人员培训、税金、利润等至验收合格所发生的各种费用及其他服务等所有费用的总和。</w:t>
            </w:r>
          </w:p>
        </w:tc>
      </w:tr>
    </w:tbl>
    <w:p w:rsidR="000F2683" w:rsidRDefault="000F2683">
      <w:pPr>
        <w:spacing w:line="440" w:lineRule="atLeast"/>
        <w:rPr>
          <w:color w:val="000000"/>
          <w:szCs w:val="21"/>
        </w:rPr>
      </w:pPr>
      <w:r>
        <w:rPr>
          <w:rFonts w:hint="eastAsia"/>
          <w:color w:val="000000"/>
          <w:szCs w:val="21"/>
        </w:rPr>
        <w:t>说明：每个分标必须单独填列本报价表，若二个或以上分标均在一个报价表中填报，作无效报价处理。</w:t>
      </w:r>
    </w:p>
    <w:p w:rsidR="000F2683" w:rsidRDefault="000F2683">
      <w:pPr>
        <w:pStyle w:val="a3"/>
        <w:spacing w:line="600" w:lineRule="exact"/>
        <w:rPr>
          <w:rFonts w:ascii="Times New Roman" w:hAnsi="Times New Roman"/>
          <w:color w:val="000000"/>
          <w:u w:val="single"/>
        </w:rPr>
      </w:pPr>
      <w:r>
        <w:rPr>
          <w:rFonts w:ascii="Times New Roman" w:hAnsi="Times New Roman" w:hint="eastAsia"/>
          <w:color w:val="000000"/>
        </w:rPr>
        <w:t>投标人（盖单位公章）：</w:t>
      </w:r>
      <w:r>
        <w:rPr>
          <w:rFonts w:ascii="Times New Roman" w:hAnsi="Times New Roman" w:hint="eastAsia"/>
          <w:color w:val="000000"/>
          <w:u w:val="single"/>
        </w:rPr>
        <w:t xml:space="preserve">                                    </w:t>
      </w:r>
    </w:p>
    <w:p w:rsidR="000F2683" w:rsidRDefault="000F2683">
      <w:pPr>
        <w:pStyle w:val="a3"/>
        <w:spacing w:line="600" w:lineRule="exact"/>
        <w:rPr>
          <w:rFonts w:ascii="Times New Roman" w:hAnsi="Times New Roman"/>
          <w:color w:val="000000"/>
          <w:u w:val="single"/>
        </w:rPr>
      </w:pPr>
    </w:p>
    <w:p w:rsidR="000F2683" w:rsidRDefault="000F2683">
      <w:pPr>
        <w:pStyle w:val="a3"/>
        <w:spacing w:line="500" w:lineRule="exact"/>
        <w:rPr>
          <w:rFonts w:ascii="Times New Roman" w:hAnsi="Times New Roman"/>
          <w:color w:val="000000"/>
          <w:u w:val="single"/>
        </w:rPr>
      </w:pPr>
      <w:r>
        <w:rPr>
          <w:rFonts w:ascii="Times New Roman" w:hAnsi="Times New Roman" w:hint="eastAsia"/>
          <w:color w:val="000000"/>
        </w:rPr>
        <w:t>法定代表人或其委托代理人（签字或盖章）：</w:t>
      </w:r>
      <w:r>
        <w:rPr>
          <w:rFonts w:ascii="Times New Roman" w:hAnsi="Times New Roman" w:hint="eastAsia"/>
          <w:color w:val="000000"/>
          <w:u w:val="single"/>
        </w:rPr>
        <w:t xml:space="preserve">                  </w:t>
      </w:r>
    </w:p>
    <w:p w:rsidR="000F2683" w:rsidRDefault="000F2683">
      <w:pPr>
        <w:pStyle w:val="a3"/>
        <w:spacing w:line="500" w:lineRule="exact"/>
        <w:rPr>
          <w:color w:val="000000"/>
        </w:rPr>
      </w:pPr>
    </w:p>
    <w:p w:rsidR="000F2683" w:rsidRDefault="000F2683">
      <w:pPr>
        <w:pStyle w:val="a3"/>
        <w:spacing w:line="500" w:lineRule="exact"/>
        <w:rPr>
          <w:color w:val="000000"/>
          <w:u w:val="single"/>
        </w:rPr>
      </w:pPr>
      <w:r>
        <w:rPr>
          <w:rFonts w:hint="eastAsia"/>
          <w:color w:val="000000"/>
        </w:rPr>
        <w:t>日期：</w:t>
      </w:r>
      <w:r>
        <w:rPr>
          <w:rFonts w:hint="eastAsia"/>
          <w:color w:val="000000"/>
          <w:u w:val="single"/>
        </w:rPr>
        <w:t xml:space="preserve">                   </w:t>
      </w:r>
    </w:p>
    <w:p w:rsidR="000F2683" w:rsidRDefault="000F2683">
      <w:pPr>
        <w:pStyle w:val="a3"/>
        <w:spacing w:line="500" w:lineRule="exact"/>
        <w:jc w:val="center"/>
        <w:rPr>
          <w:rFonts w:hAnsi="宋体"/>
          <w:b/>
          <w:bCs/>
          <w:color w:val="000000"/>
          <w:sz w:val="28"/>
          <w:szCs w:val="28"/>
        </w:rPr>
      </w:pPr>
      <w:r>
        <w:rPr>
          <w:color w:val="000000"/>
          <w:sz w:val="24"/>
        </w:rPr>
        <w:br w:type="page"/>
      </w:r>
      <w:r>
        <w:rPr>
          <w:rFonts w:hAnsi="宋体" w:hint="eastAsia"/>
          <w:b/>
          <w:color w:val="000000"/>
          <w:sz w:val="28"/>
          <w:szCs w:val="28"/>
        </w:rPr>
        <w:lastRenderedPageBreak/>
        <w:t>技术规格偏离表（格式）</w:t>
      </w:r>
    </w:p>
    <w:p w:rsidR="000F2683" w:rsidRDefault="000F2683">
      <w:pPr>
        <w:pStyle w:val="a3"/>
        <w:spacing w:line="500" w:lineRule="exact"/>
        <w:rPr>
          <w:rFonts w:hAnsi="宋体"/>
          <w:color w:val="000000"/>
        </w:rPr>
      </w:pPr>
      <w:r>
        <w:rPr>
          <w:rFonts w:hAnsi="宋体" w:hint="eastAsia"/>
          <w:color w:val="000000"/>
        </w:rPr>
        <w:t>请根据所投产品的实际技术参数，逐条对应本项目招标文件第二章“货物需求一览表”中的技术参数配置要求认真填写该表。“偏离说明”一栏选择“正偏离”、“负偏离”或“无偏离”进行填写。</w:t>
      </w:r>
    </w:p>
    <w:tbl>
      <w:tblPr>
        <w:tblW w:w="9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440"/>
        <w:gridCol w:w="2984"/>
        <w:gridCol w:w="2835"/>
        <w:gridCol w:w="1585"/>
      </w:tblGrid>
      <w:tr w:rsidR="000F2683" w:rsidTr="00502E2B">
        <w:trPr>
          <w:jc w:val="center"/>
        </w:trPr>
        <w:tc>
          <w:tcPr>
            <w:tcW w:w="648" w:type="dxa"/>
            <w:vAlign w:val="center"/>
          </w:tcPr>
          <w:p w:rsidR="000F2683" w:rsidRDefault="000F2683">
            <w:pPr>
              <w:widowControl/>
              <w:spacing w:before="100" w:beforeAutospacing="1" w:after="100" w:afterAutospacing="1" w:line="390" w:lineRule="atLeast"/>
              <w:jc w:val="center"/>
              <w:rPr>
                <w:rFonts w:ascii="宋体" w:hAnsi="宋体" w:cs="宋体"/>
                <w:b/>
                <w:color w:val="000000"/>
                <w:kern w:val="0"/>
                <w:szCs w:val="21"/>
              </w:rPr>
            </w:pPr>
            <w:r>
              <w:rPr>
                <w:rFonts w:ascii="宋体" w:hAnsi="宋体" w:cs="宋体" w:hint="eastAsia"/>
                <w:color w:val="000000"/>
                <w:kern w:val="0"/>
                <w:szCs w:val="21"/>
              </w:rPr>
              <w:t>序号</w:t>
            </w:r>
          </w:p>
        </w:tc>
        <w:tc>
          <w:tcPr>
            <w:tcW w:w="1440" w:type="dxa"/>
            <w:vAlign w:val="center"/>
          </w:tcPr>
          <w:p w:rsidR="000F2683" w:rsidRDefault="000F2683">
            <w:pPr>
              <w:widowControl/>
              <w:spacing w:before="100" w:beforeAutospacing="1" w:after="100" w:afterAutospacing="1" w:line="390" w:lineRule="atLeast"/>
              <w:jc w:val="center"/>
              <w:rPr>
                <w:rFonts w:ascii="宋体" w:hAnsi="宋体" w:cs="宋体"/>
                <w:b/>
                <w:color w:val="000000"/>
                <w:kern w:val="0"/>
                <w:szCs w:val="21"/>
              </w:rPr>
            </w:pPr>
            <w:r>
              <w:rPr>
                <w:rFonts w:ascii="宋体" w:hAnsi="宋体" w:cs="宋体" w:hint="eastAsia"/>
                <w:color w:val="000000"/>
                <w:kern w:val="0"/>
                <w:szCs w:val="21"/>
              </w:rPr>
              <w:t>规格名称</w:t>
            </w:r>
          </w:p>
        </w:tc>
        <w:tc>
          <w:tcPr>
            <w:tcW w:w="2984" w:type="dxa"/>
            <w:vAlign w:val="center"/>
          </w:tcPr>
          <w:p w:rsidR="000F2683" w:rsidRDefault="000F2683">
            <w:pPr>
              <w:widowControl/>
              <w:spacing w:before="100" w:beforeAutospacing="1" w:after="100" w:afterAutospacing="1" w:line="390" w:lineRule="atLeast"/>
              <w:jc w:val="center"/>
              <w:rPr>
                <w:rFonts w:ascii="宋体" w:hAnsi="宋体" w:cs="宋体"/>
                <w:b/>
                <w:color w:val="000000"/>
                <w:kern w:val="0"/>
                <w:szCs w:val="21"/>
              </w:rPr>
            </w:pPr>
            <w:r>
              <w:rPr>
                <w:rFonts w:ascii="宋体" w:hAnsi="宋体" w:cs="宋体" w:hint="eastAsia"/>
                <w:color w:val="000000"/>
                <w:kern w:val="0"/>
                <w:szCs w:val="21"/>
              </w:rPr>
              <w:t>招标文件要求</w:t>
            </w:r>
          </w:p>
        </w:tc>
        <w:tc>
          <w:tcPr>
            <w:tcW w:w="2835" w:type="dxa"/>
            <w:vAlign w:val="center"/>
          </w:tcPr>
          <w:p w:rsidR="000F2683" w:rsidRDefault="000F2683">
            <w:pPr>
              <w:widowControl/>
              <w:spacing w:before="100" w:beforeAutospacing="1" w:after="100" w:afterAutospacing="1" w:line="390" w:lineRule="atLeast"/>
              <w:jc w:val="center"/>
              <w:rPr>
                <w:rFonts w:ascii="宋体" w:hAnsi="宋体" w:cs="宋体"/>
                <w:b/>
                <w:color w:val="000000"/>
                <w:kern w:val="0"/>
                <w:szCs w:val="21"/>
              </w:rPr>
            </w:pPr>
            <w:r>
              <w:rPr>
                <w:rFonts w:ascii="宋体" w:hAnsi="宋体" w:cs="宋体" w:hint="eastAsia"/>
                <w:color w:val="000000"/>
                <w:kern w:val="0"/>
                <w:szCs w:val="21"/>
              </w:rPr>
              <w:t>投标时实际提供</w:t>
            </w:r>
          </w:p>
        </w:tc>
        <w:tc>
          <w:tcPr>
            <w:tcW w:w="1585" w:type="dxa"/>
            <w:vAlign w:val="center"/>
          </w:tcPr>
          <w:p w:rsidR="000F2683" w:rsidRDefault="000F2683">
            <w:pPr>
              <w:widowControl/>
              <w:spacing w:before="100" w:beforeAutospacing="1" w:after="100" w:afterAutospacing="1" w:line="390" w:lineRule="atLeast"/>
              <w:jc w:val="center"/>
              <w:rPr>
                <w:rFonts w:ascii="宋体" w:hAnsi="宋体" w:cs="宋体"/>
                <w:b/>
                <w:color w:val="000000"/>
                <w:kern w:val="0"/>
                <w:szCs w:val="21"/>
              </w:rPr>
            </w:pPr>
            <w:r>
              <w:rPr>
                <w:rFonts w:ascii="宋体" w:hAnsi="宋体" w:cs="宋体" w:hint="eastAsia"/>
                <w:color w:val="000000"/>
                <w:kern w:val="0"/>
                <w:szCs w:val="21"/>
              </w:rPr>
              <w:t>偏离说明</w:t>
            </w:r>
          </w:p>
        </w:tc>
      </w:tr>
      <w:tr w:rsidR="000F2683" w:rsidTr="00502E2B">
        <w:trPr>
          <w:trHeight w:val="549"/>
          <w:jc w:val="center"/>
        </w:trPr>
        <w:tc>
          <w:tcPr>
            <w:tcW w:w="648" w:type="dxa"/>
          </w:tcPr>
          <w:p w:rsidR="000F2683" w:rsidRDefault="000F2683">
            <w:pPr>
              <w:widowControl/>
              <w:spacing w:before="100" w:beforeAutospacing="1" w:after="100" w:afterAutospacing="1" w:line="390" w:lineRule="atLeast"/>
              <w:jc w:val="center"/>
              <w:rPr>
                <w:rFonts w:ascii="宋体" w:hAnsi="宋体" w:cs="宋体"/>
                <w:color w:val="000000"/>
                <w:kern w:val="0"/>
                <w:szCs w:val="21"/>
              </w:rPr>
            </w:pPr>
          </w:p>
        </w:tc>
        <w:tc>
          <w:tcPr>
            <w:tcW w:w="1440" w:type="dxa"/>
            <w:vAlign w:val="center"/>
          </w:tcPr>
          <w:p w:rsidR="000F2683" w:rsidRDefault="000F2683">
            <w:pPr>
              <w:widowControl/>
              <w:spacing w:before="100" w:beforeAutospacing="1" w:after="100" w:afterAutospacing="1" w:line="390" w:lineRule="atLeast"/>
              <w:jc w:val="center"/>
              <w:rPr>
                <w:rFonts w:ascii="宋体" w:hAnsi="宋体" w:cs="宋体"/>
                <w:color w:val="000000"/>
                <w:kern w:val="0"/>
                <w:szCs w:val="21"/>
              </w:rPr>
            </w:pPr>
          </w:p>
        </w:tc>
        <w:tc>
          <w:tcPr>
            <w:tcW w:w="2984" w:type="dxa"/>
            <w:vAlign w:val="center"/>
          </w:tcPr>
          <w:p w:rsidR="000F2683" w:rsidRDefault="000F2683">
            <w:pPr>
              <w:widowControl/>
              <w:spacing w:before="100" w:beforeAutospacing="1" w:after="100" w:afterAutospacing="1" w:line="390" w:lineRule="atLeast"/>
              <w:jc w:val="center"/>
              <w:rPr>
                <w:rFonts w:ascii="宋体" w:hAnsi="宋体" w:cs="宋体"/>
                <w:color w:val="000000"/>
                <w:kern w:val="0"/>
                <w:szCs w:val="21"/>
              </w:rPr>
            </w:pPr>
          </w:p>
        </w:tc>
        <w:tc>
          <w:tcPr>
            <w:tcW w:w="2835" w:type="dxa"/>
            <w:vAlign w:val="center"/>
          </w:tcPr>
          <w:p w:rsidR="000F2683" w:rsidRDefault="000F2683">
            <w:pPr>
              <w:widowControl/>
              <w:spacing w:before="100" w:beforeAutospacing="1" w:after="100" w:afterAutospacing="1" w:line="390" w:lineRule="atLeast"/>
              <w:jc w:val="center"/>
              <w:rPr>
                <w:rFonts w:ascii="宋体" w:hAnsi="宋体" w:cs="宋体"/>
                <w:color w:val="000000"/>
                <w:kern w:val="0"/>
                <w:szCs w:val="21"/>
              </w:rPr>
            </w:pPr>
          </w:p>
        </w:tc>
        <w:tc>
          <w:tcPr>
            <w:tcW w:w="1585" w:type="dxa"/>
            <w:vAlign w:val="center"/>
          </w:tcPr>
          <w:p w:rsidR="000F2683" w:rsidRDefault="000F2683">
            <w:pPr>
              <w:widowControl/>
              <w:spacing w:before="100" w:beforeAutospacing="1" w:after="100" w:afterAutospacing="1" w:line="390" w:lineRule="atLeast"/>
              <w:jc w:val="center"/>
              <w:rPr>
                <w:rFonts w:ascii="宋体" w:hAnsi="宋体" w:cs="宋体"/>
                <w:color w:val="000000"/>
                <w:kern w:val="0"/>
                <w:szCs w:val="21"/>
              </w:rPr>
            </w:pPr>
          </w:p>
        </w:tc>
      </w:tr>
      <w:tr w:rsidR="000F2683" w:rsidTr="00502E2B">
        <w:trPr>
          <w:trHeight w:val="549"/>
          <w:jc w:val="center"/>
        </w:trPr>
        <w:tc>
          <w:tcPr>
            <w:tcW w:w="648" w:type="dxa"/>
          </w:tcPr>
          <w:p w:rsidR="000F2683" w:rsidRDefault="000F2683">
            <w:pPr>
              <w:widowControl/>
              <w:spacing w:before="100" w:beforeAutospacing="1" w:after="100" w:afterAutospacing="1" w:line="390" w:lineRule="atLeast"/>
              <w:jc w:val="center"/>
              <w:rPr>
                <w:rFonts w:ascii="宋体" w:hAnsi="宋体" w:cs="宋体"/>
                <w:color w:val="000000"/>
                <w:kern w:val="0"/>
                <w:szCs w:val="21"/>
              </w:rPr>
            </w:pPr>
          </w:p>
        </w:tc>
        <w:tc>
          <w:tcPr>
            <w:tcW w:w="1440" w:type="dxa"/>
            <w:vAlign w:val="center"/>
          </w:tcPr>
          <w:p w:rsidR="000F2683" w:rsidRDefault="000F2683">
            <w:pPr>
              <w:widowControl/>
              <w:spacing w:before="100" w:beforeAutospacing="1" w:after="100" w:afterAutospacing="1" w:line="390" w:lineRule="atLeast"/>
              <w:jc w:val="center"/>
              <w:rPr>
                <w:rFonts w:ascii="宋体" w:hAnsi="宋体" w:cs="宋体"/>
                <w:color w:val="000000"/>
                <w:kern w:val="0"/>
                <w:szCs w:val="21"/>
              </w:rPr>
            </w:pPr>
          </w:p>
        </w:tc>
        <w:tc>
          <w:tcPr>
            <w:tcW w:w="2984" w:type="dxa"/>
            <w:vAlign w:val="center"/>
          </w:tcPr>
          <w:p w:rsidR="000F2683" w:rsidRDefault="000F2683">
            <w:pPr>
              <w:widowControl/>
              <w:spacing w:before="100" w:beforeAutospacing="1" w:after="100" w:afterAutospacing="1" w:line="390" w:lineRule="atLeast"/>
              <w:jc w:val="center"/>
              <w:rPr>
                <w:rFonts w:ascii="宋体" w:hAnsi="宋体" w:cs="宋体"/>
                <w:color w:val="000000"/>
                <w:kern w:val="0"/>
                <w:szCs w:val="21"/>
              </w:rPr>
            </w:pPr>
          </w:p>
        </w:tc>
        <w:tc>
          <w:tcPr>
            <w:tcW w:w="2835" w:type="dxa"/>
            <w:vAlign w:val="center"/>
          </w:tcPr>
          <w:p w:rsidR="000F2683" w:rsidRDefault="000F2683">
            <w:pPr>
              <w:widowControl/>
              <w:spacing w:before="100" w:beforeAutospacing="1" w:after="100" w:afterAutospacing="1" w:line="390" w:lineRule="atLeast"/>
              <w:jc w:val="center"/>
              <w:rPr>
                <w:rFonts w:ascii="宋体" w:hAnsi="宋体" w:cs="宋体"/>
                <w:color w:val="000000"/>
                <w:kern w:val="0"/>
                <w:szCs w:val="21"/>
              </w:rPr>
            </w:pPr>
          </w:p>
        </w:tc>
        <w:tc>
          <w:tcPr>
            <w:tcW w:w="1585" w:type="dxa"/>
            <w:vAlign w:val="center"/>
          </w:tcPr>
          <w:p w:rsidR="000F2683" w:rsidRDefault="000F2683">
            <w:pPr>
              <w:widowControl/>
              <w:spacing w:before="100" w:beforeAutospacing="1" w:after="100" w:afterAutospacing="1" w:line="390" w:lineRule="atLeast"/>
              <w:jc w:val="center"/>
              <w:rPr>
                <w:rFonts w:ascii="宋体" w:hAnsi="宋体" w:cs="宋体"/>
                <w:color w:val="000000"/>
                <w:kern w:val="0"/>
                <w:szCs w:val="21"/>
              </w:rPr>
            </w:pPr>
          </w:p>
        </w:tc>
      </w:tr>
      <w:tr w:rsidR="000F2683" w:rsidTr="00502E2B">
        <w:trPr>
          <w:trHeight w:val="549"/>
          <w:jc w:val="center"/>
        </w:trPr>
        <w:tc>
          <w:tcPr>
            <w:tcW w:w="648" w:type="dxa"/>
          </w:tcPr>
          <w:p w:rsidR="000F2683" w:rsidRDefault="000F2683">
            <w:pPr>
              <w:widowControl/>
              <w:spacing w:before="100" w:beforeAutospacing="1" w:after="100" w:afterAutospacing="1" w:line="390" w:lineRule="atLeast"/>
              <w:jc w:val="center"/>
              <w:rPr>
                <w:rFonts w:ascii="宋体" w:hAnsi="宋体" w:cs="宋体"/>
                <w:color w:val="000000"/>
                <w:kern w:val="0"/>
                <w:szCs w:val="21"/>
              </w:rPr>
            </w:pPr>
          </w:p>
        </w:tc>
        <w:tc>
          <w:tcPr>
            <w:tcW w:w="1440" w:type="dxa"/>
            <w:vAlign w:val="center"/>
          </w:tcPr>
          <w:p w:rsidR="000F2683" w:rsidRDefault="000F2683">
            <w:pPr>
              <w:widowControl/>
              <w:spacing w:before="100" w:beforeAutospacing="1" w:after="100" w:afterAutospacing="1" w:line="390" w:lineRule="atLeast"/>
              <w:jc w:val="center"/>
              <w:rPr>
                <w:rFonts w:ascii="宋体" w:hAnsi="宋体" w:cs="宋体"/>
                <w:color w:val="000000"/>
                <w:kern w:val="0"/>
                <w:szCs w:val="21"/>
              </w:rPr>
            </w:pPr>
          </w:p>
        </w:tc>
        <w:tc>
          <w:tcPr>
            <w:tcW w:w="2984" w:type="dxa"/>
            <w:vAlign w:val="center"/>
          </w:tcPr>
          <w:p w:rsidR="000F2683" w:rsidRDefault="000F2683">
            <w:pPr>
              <w:widowControl/>
              <w:spacing w:before="100" w:beforeAutospacing="1" w:after="100" w:afterAutospacing="1" w:line="390" w:lineRule="atLeast"/>
              <w:jc w:val="center"/>
              <w:rPr>
                <w:rFonts w:ascii="宋体" w:hAnsi="宋体" w:cs="宋体"/>
                <w:color w:val="000000"/>
                <w:kern w:val="0"/>
                <w:szCs w:val="21"/>
              </w:rPr>
            </w:pPr>
          </w:p>
        </w:tc>
        <w:tc>
          <w:tcPr>
            <w:tcW w:w="2835" w:type="dxa"/>
            <w:vAlign w:val="center"/>
          </w:tcPr>
          <w:p w:rsidR="000F2683" w:rsidRDefault="000F2683">
            <w:pPr>
              <w:widowControl/>
              <w:spacing w:before="100" w:beforeAutospacing="1" w:after="100" w:afterAutospacing="1" w:line="390" w:lineRule="atLeast"/>
              <w:jc w:val="center"/>
              <w:rPr>
                <w:rFonts w:ascii="宋体" w:hAnsi="宋体" w:cs="宋体"/>
                <w:color w:val="000000"/>
                <w:kern w:val="0"/>
                <w:szCs w:val="21"/>
              </w:rPr>
            </w:pPr>
          </w:p>
        </w:tc>
        <w:tc>
          <w:tcPr>
            <w:tcW w:w="1585" w:type="dxa"/>
            <w:vAlign w:val="center"/>
          </w:tcPr>
          <w:p w:rsidR="000F2683" w:rsidRDefault="000F2683">
            <w:pPr>
              <w:widowControl/>
              <w:spacing w:before="100" w:beforeAutospacing="1" w:after="100" w:afterAutospacing="1" w:line="390" w:lineRule="atLeast"/>
              <w:jc w:val="center"/>
              <w:rPr>
                <w:rFonts w:ascii="宋体" w:hAnsi="宋体" w:cs="宋体"/>
                <w:color w:val="000000"/>
                <w:kern w:val="0"/>
                <w:szCs w:val="21"/>
              </w:rPr>
            </w:pPr>
          </w:p>
        </w:tc>
      </w:tr>
      <w:tr w:rsidR="000F2683" w:rsidTr="00502E2B">
        <w:trPr>
          <w:trHeight w:val="549"/>
          <w:jc w:val="center"/>
        </w:trPr>
        <w:tc>
          <w:tcPr>
            <w:tcW w:w="648" w:type="dxa"/>
          </w:tcPr>
          <w:p w:rsidR="000F2683" w:rsidRDefault="000F2683">
            <w:pPr>
              <w:widowControl/>
              <w:spacing w:before="100" w:beforeAutospacing="1" w:after="100" w:afterAutospacing="1" w:line="390" w:lineRule="atLeast"/>
              <w:jc w:val="center"/>
              <w:rPr>
                <w:rFonts w:ascii="宋体" w:hAnsi="宋体" w:cs="宋体"/>
                <w:color w:val="000000"/>
                <w:kern w:val="0"/>
                <w:szCs w:val="21"/>
              </w:rPr>
            </w:pPr>
          </w:p>
        </w:tc>
        <w:tc>
          <w:tcPr>
            <w:tcW w:w="1440" w:type="dxa"/>
            <w:vAlign w:val="center"/>
          </w:tcPr>
          <w:p w:rsidR="000F2683" w:rsidRDefault="000F2683">
            <w:pPr>
              <w:widowControl/>
              <w:spacing w:before="100" w:beforeAutospacing="1" w:after="100" w:afterAutospacing="1" w:line="390" w:lineRule="atLeast"/>
              <w:jc w:val="center"/>
              <w:rPr>
                <w:rFonts w:ascii="宋体" w:hAnsi="宋体" w:cs="宋体"/>
                <w:color w:val="000000"/>
                <w:kern w:val="0"/>
                <w:szCs w:val="21"/>
              </w:rPr>
            </w:pPr>
          </w:p>
        </w:tc>
        <w:tc>
          <w:tcPr>
            <w:tcW w:w="2984" w:type="dxa"/>
            <w:vAlign w:val="center"/>
          </w:tcPr>
          <w:p w:rsidR="000F2683" w:rsidRDefault="000F2683">
            <w:pPr>
              <w:widowControl/>
              <w:spacing w:before="100" w:beforeAutospacing="1" w:after="100" w:afterAutospacing="1" w:line="390" w:lineRule="atLeast"/>
              <w:jc w:val="center"/>
              <w:rPr>
                <w:rFonts w:ascii="宋体" w:hAnsi="宋体" w:cs="宋体"/>
                <w:color w:val="000000"/>
                <w:kern w:val="0"/>
                <w:szCs w:val="21"/>
              </w:rPr>
            </w:pPr>
          </w:p>
        </w:tc>
        <w:tc>
          <w:tcPr>
            <w:tcW w:w="2835" w:type="dxa"/>
            <w:vAlign w:val="center"/>
          </w:tcPr>
          <w:p w:rsidR="000F2683" w:rsidRDefault="000F2683">
            <w:pPr>
              <w:widowControl/>
              <w:spacing w:before="100" w:beforeAutospacing="1" w:after="100" w:afterAutospacing="1" w:line="390" w:lineRule="atLeast"/>
              <w:jc w:val="center"/>
              <w:rPr>
                <w:rFonts w:ascii="宋体" w:hAnsi="宋体" w:cs="宋体"/>
                <w:color w:val="000000"/>
                <w:kern w:val="0"/>
                <w:szCs w:val="21"/>
              </w:rPr>
            </w:pPr>
          </w:p>
        </w:tc>
        <w:tc>
          <w:tcPr>
            <w:tcW w:w="1585" w:type="dxa"/>
            <w:vAlign w:val="center"/>
          </w:tcPr>
          <w:p w:rsidR="000F2683" w:rsidRDefault="000F2683">
            <w:pPr>
              <w:widowControl/>
              <w:spacing w:before="100" w:beforeAutospacing="1" w:after="100" w:afterAutospacing="1" w:line="390" w:lineRule="atLeast"/>
              <w:jc w:val="center"/>
              <w:rPr>
                <w:rFonts w:ascii="宋体" w:hAnsi="宋体" w:cs="宋体"/>
                <w:color w:val="000000"/>
                <w:kern w:val="0"/>
                <w:szCs w:val="21"/>
              </w:rPr>
            </w:pPr>
          </w:p>
        </w:tc>
      </w:tr>
      <w:tr w:rsidR="000F2683" w:rsidTr="00502E2B">
        <w:trPr>
          <w:trHeight w:val="549"/>
          <w:jc w:val="center"/>
        </w:trPr>
        <w:tc>
          <w:tcPr>
            <w:tcW w:w="648" w:type="dxa"/>
          </w:tcPr>
          <w:p w:rsidR="000F2683" w:rsidRDefault="000F2683">
            <w:pPr>
              <w:widowControl/>
              <w:spacing w:before="100" w:beforeAutospacing="1" w:after="100" w:afterAutospacing="1" w:line="390" w:lineRule="atLeast"/>
              <w:jc w:val="center"/>
              <w:rPr>
                <w:rFonts w:ascii="宋体" w:hAnsi="宋体" w:cs="宋体"/>
                <w:color w:val="000000"/>
                <w:kern w:val="0"/>
                <w:szCs w:val="21"/>
              </w:rPr>
            </w:pPr>
          </w:p>
        </w:tc>
        <w:tc>
          <w:tcPr>
            <w:tcW w:w="1440" w:type="dxa"/>
            <w:vAlign w:val="center"/>
          </w:tcPr>
          <w:p w:rsidR="000F2683" w:rsidRDefault="000F2683">
            <w:pPr>
              <w:widowControl/>
              <w:spacing w:before="100" w:beforeAutospacing="1" w:after="100" w:afterAutospacing="1" w:line="390" w:lineRule="atLeast"/>
              <w:jc w:val="center"/>
              <w:rPr>
                <w:rFonts w:ascii="宋体" w:hAnsi="宋体" w:cs="宋体"/>
                <w:color w:val="000000"/>
                <w:kern w:val="0"/>
                <w:szCs w:val="21"/>
              </w:rPr>
            </w:pPr>
          </w:p>
        </w:tc>
        <w:tc>
          <w:tcPr>
            <w:tcW w:w="2984" w:type="dxa"/>
            <w:vAlign w:val="center"/>
          </w:tcPr>
          <w:p w:rsidR="000F2683" w:rsidRDefault="000F2683">
            <w:pPr>
              <w:widowControl/>
              <w:spacing w:before="100" w:beforeAutospacing="1" w:after="100" w:afterAutospacing="1" w:line="390" w:lineRule="atLeast"/>
              <w:jc w:val="center"/>
              <w:rPr>
                <w:rFonts w:ascii="宋体" w:hAnsi="宋体" w:cs="宋体"/>
                <w:color w:val="000000"/>
                <w:kern w:val="0"/>
                <w:szCs w:val="21"/>
              </w:rPr>
            </w:pPr>
          </w:p>
        </w:tc>
        <w:tc>
          <w:tcPr>
            <w:tcW w:w="2835" w:type="dxa"/>
            <w:vAlign w:val="center"/>
          </w:tcPr>
          <w:p w:rsidR="000F2683" w:rsidRDefault="000F2683">
            <w:pPr>
              <w:widowControl/>
              <w:spacing w:before="100" w:beforeAutospacing="1" w:after="100" w:afterAutospacing="1" w:line="390" w:lineRule="atLeast"/>
              <w:jc w:val="center"/>
              <w:rPr>
                <w:rFonts w:ascii="宋体" w:hAnsi="宋体" w:cs="宋体"/>
                <w:color w:val="000000"/>
                <w:kern w:val="0"/>
                <w:szCs w:val="21"/>
              </w:rPr>
            </w:pPr>
          </w:p>
        </w:tc>
        <w:tc>
          <w:tcPr>
            <w:tcW w:w="1585" w:type="dxa"/>
            <w:vAlign w:val="center"/>
          </w:tcPr>
          <w:p w:rsidR="000F2683" w:rsidRDefault="000F2683">
            <w:pPr>
              <w:widowControl/>
              <w:spacing w:before="100" w:beforeAutospacing="1" w:after="100" w:afterAutospacing="1" w:line="390" w:lineRule="atLeast"/>
              <w:jc w:val="center"/>
              <w:rPr>
                <w:rFonts w:ascii="宋体" w:hAnsi="宋体" w:cs="宋体"/>
                <w:color w:val="000000"/>
                <w:kern w:val="0"/>
                <w:szCs w:val="21"/>
              </w:rPr>
            </w:pPr>
          </w:p>
        </w:tc>
      </w:tr>
      <w:tr w:rsidR="000F2683" w:rsidTr="00502E2B">
        <w:trPr>
          <w:trHeight w:val="549"/>
          <w:jc w:val="center"/>
        </w:trPr>
        <w:tc>
          <w:tcPr>
            <w:tcW w:w="648" w:type="dxa"/>
          </w:tcPr>
          <w:p w:rsidR="000F2683" w:rsidRDefault="000F2683">
            <w:pPr>
              <w:widowControl/>
              <w:spacing w:before="100" w:beforeAutospacing="1" w:after="100" w:afterAutospacing="1" w:line="390" w:lineRule="atLeast"/>
              <w:jc w:val="center"/>
              <w:rPr>
                <w:rFonts w:ascii="宋体" w:hAnsi="宋体" w:cs="宋体"/>
                <w:color w:val="000000"/>
                <w:kern w:val="0"/>
                <w:szCs w:val="21"/>
              </w:rPr>
            </w:pPr>
          </w:p>
        </w:tc>
        <w:tc>
          <w:tcPr>
            <w:tcW w:w="1440" w:type="dxa"/>
            <w:vAlign w:val="center"/>
          </w:tcPr>
          <w:p w:rsidR="000F2683" w:rsidRDefault="000F2683">
            <w:pPr>
              <w:widowControl/>
              <w:spacing w:before="100" w:beforeAutospacing="1" w:after="100" w:afterAutospacing="1" w:line="390" w:lineRule="atLeast"/>
              <w:jc w:val="center"/>
              <w:rPr>
                <w:rFonts w:ascii="宋体" w:hAnsi="宋体" w:cs="宋体"/>
                <w:color w:val="000000"/>
                <w:kern w:val="0"/>
                <w:szCs w:val="21"/>
              </w:rPr>
            </w:pPr>
          </w:p>
        </w:tc>
        <w:tc>
          <w:tcPr>
            <w:tcW w:w="2984" w:type="dxa"/>
            <w:vAlign w:val="center"/>
          </w:tcPr>
          <w:p w:rsidR="000F2683" w:rsidRDefault="000F2683">
            <w:pPr>
              <w:widowControl/>
              <w:spacing w:before="100" w:beforeAutospacing="1" w:after="100" w:afterAutospacing="1" w:line="390" w:lineRule="atLeast"/>
              <w:jc w:val="center"/>
              <w:rPr>
                <w:rFonts w:ascii="宋体" w:hAnsi="宋体" w:cs="宋体"/>
                <w:color w:val="000000"/>
                <w:kern w:val="0"/>
                <w:szCs w:val="21"/>
              </w:rPr>
            </w:pPr>
          </w:p>
        </w:tc>
        <w:tc>
          <w:tcPr>
            <w:tcW w:w="2835" w:type="dxa"/>
            <w:vAlign w:val="center"/>
          </w:tcPr>
          <w:p w:rsidR="000F2683" w:rsidRDefault="000F2683">
            <w:pPr>
              <w:widowControl/>
              <w:spacing w:before="100" w:beforeAutospacing="1" w:after="100" w:afterAutospacing="1" w:line="390" w:lineRule="atLeast"/>
              <w:jc w:val="center"/>
              <w:rPr>
                <w:rFonts w:ascii="宋体" w:hAnsi="宋体" w:cs="宋体"/>
                <w:color w:val="000000"/>
                <w:kern w:val="0"/>
                <w:szCs w:val="21"/>
              </w:rPr>
            </w:pPr>
          </w:p>
        </w:tc>
        <w:tc>
          <w:tcPr>
            <w:tcW w:w="1585" w:type="dxa"/>
            <w:vAlign w:val="center"/>
          </w:tcPr>
          <w:p w:rsidR="000F2683" w:rsidRDefault="000F2683">
            <w:pPr>
              <w:widowControl/>
              <w:spacing w:before="100" w:beforeAutospacing="1" w:after="100" w:afterAutospacing="1" w:line="390" w:lineRule="atLeast"/>
              <w:jc w:val="center"/>
              <w:rPr>
                <w:rFonts w:ascii="宋体" w:hAnsi="宋体" w:cs="宋体"/>
                <w:color w:val="000000"/>
                <w:kern w:val="0"/>
                <w:szCs w:val="21"/>
              </w:rPr>
            </w:pPr>
          </w:p>
        </w:tc>
      </w:tr>
      <w:tr w:rsidR="000F2683" w:rsidTr="00502E2B">
        <w:trPr>
          <w:trHeight w:val="549"/>
          <w:jc w:val="center"/>
        </w:trPr>
        <w:tc>
          <w:tcPr>
            <w:tcW w:w="648" w:type="dxa"/>
          </w:tcPr>
          <w:p w:rsidR="000F2683" w:rsidRDefault="000F2683">
            <w:pPr>
              <w:widowControl/>
              <w:spacing w:before="100" w:beforeAutospacing="1" w:after="100" w:afterAutospacing="1" w:line="390" w:lineRule="atLeast"/>
              <w:jc w:val="center"/>
              <w:rPr>
                <w:rFonts w:ascii="宋体" w:hAnsi="宋体" w:cs="宋体"/>
                <w:color w:val="000000"/>
                <w:kern w:val="0"/>
                <w:szCs w:val="21"/>
              </w:rPr>
            </w:pPr>
          </w:p>
        </w:tc>
        <w:tc>
          <w:tcPr>
            <w:tcW w:w="1440" w:type="dxa"/>
            <w:vAlign w:val="center"/>
          </w:tcPr>
          <w:p w:rsidR="000F2683" w:rsidRDefault="000F2683">
            <w:pPr>
              <w:widowControl/>
              <w:spacing w:before="100" w:beforeAutospacing="1" w:after="100" w:afterAutospacing="1" w:line="390" w:lineRule="atLeast"/>
              <w:jc w:val="center"/>
              <w:rPr>
                <w:rFonts w:ascii="宋体" w:hAnsi="宋体" w:cs="宋体"/>
                <w:color w:val="000000"/>
                <w:kern w:val="0"/>
                <w:szCs w:val="21"/>
              </w:rPr>
            </w:pPr>
          </w:p>
        </w:tc>
        <w:tc>
          <w:tcPr>
            <w:tcW w:w="2984" w:type="dxa"/>
            <w:vAlign w:val="center"/>
          </w:tcPr>
          <w:p w:rsidR="000F2683" w:rsidRDefault="000F2683">
            <w:pPr>
              <w:widowControl/>
              <w:spacing w:before="100" w:beforeAutospacing="1" w:after="100" w:afterAutospacing="1" w:line="390" w:lineRule="atLeast"/>
              <w:jc w:val="center"/>
              <w:rPr>
                <w:rFonts w:ascii="宋体" w:hAnsi="宋体" w:cs="宋体"/>
                <w:color w:val="000000"/>
                <w:kern w:val="0"/>
                <w:szCs w:val="21"/>
              </w:rPr>
            </w:pPr>
          </w:p>
        </w:tc>
        <w:tc>
          <w:tcPr>
            <w:tcW w:w="2835" w:type="dxa"/>
            <w:vAlign w:val="center"/>
          </w:tcPr>
          <w:p w:rsidR="000F2683" w:rsidRDefault="000F2683">
            <w:pPr>
              <w:widowControl/>
              <w:spacing w:before="100" w:beforeAutospacing="1" w:after="100" w:afterAutospacing="1" w:line="390" w:lineRule="atLeast"/>
              <w:jc w:val="center"/>
              <w:rPr>
                <w:rFonts w:ascii="宋体" w:hAnsi="宋体" w:cs="宋体"/>
                <w:color w:val="000000"/>
                <w:kern w:val="0"/>
                <w:szCs w:val="21"/>
              </w:rPr>
            </w:pPr>
          </w:p>
        </w:tc>
        <w:tc>
          <w:tcPr>
            <w:tcW w:w="1585" w:type="dxa"/>
            <w:vAlign w:val="center"/>
          </w:tcPr>
          <w:p w:rsidR="000F2683" w:rsidRDefault="000F2683">
            <w:pPr>
              <w:widowControl/>
              <w:spacing w:before="100" w:beforeAutospacing="1" w:after="100" w:afterAutospacing="1" w:line="390" w:lineRule="atLeast"/>
              <w:jc w:val="center"/>
              <w:rPr>
                <w:rFonts w:ascii="宋体" w:hAnsi="宋体" w:cs="宋体"/>
                <w:color w:val="000000"/>
                <w:kern w:val="0"/>
                <w:szCs w:val="21"/>
              </w:rPr>
            </w:pPr>
          </w:p>
        </w:tc>
      </w:tr>
      <w:tr w:rsidR="000F2683" w:rsidTr="00502E2B">
        <w:trPr>
          <w:trHeight w:val="549"/>
          <w:jc w:val="center"/>
        </w:trPr>
        <w:tc>
          <w:tcPr>
            <w:tcW w:w="648" w:type="dxa"/>
          </w:tcPr>
          <w:p w:rsidR="000F2683" w:rsidRDefault="000F2683">
            <w:pPr>
              <w:widowControl/>
              <w:spacing w:before="100" w:beforeAutospacing="1" w:after="100" w:afterAutospacing="1" w:line="390" w:lineRule="atLeast"/>
              <w:jc w:val="center"/>
              <w:rPr>
                <w:rFonts w:ascii="宋体" w:hAnsi="宋体" w:cs="宋体"/>
                <w:color w:val="000000"/>
                <w:kern w:val="0"/>
                <w:szCs w:val="21"/>
              </w:rPr>
            </w:pPr>
          </w:p>
        </w:tc>
        <w:tc>
          <w:tcPr>
            <w:tcW w:w="1440" w:type="dxa"/>
            <w:vAlign w:val="center"/>
          </w:tcPr>
          <w:p w:rsidR="000F2683" w:rsidRDefault="000F2683">
            <w:pPr>
              <w:widowControl/>
              <w:spacing w:before="100" w:beforeAutospacing="1" w:after="100" w:afterAutospacing="1" w:line="390" w:lineRule="atLeast"/>
              <w:jc w:val="center"/>
              <w:rPr>
                <w:rFonts w:ascii="宋体" w:hAnsi="宋体" w:cs="宋体"/>
                <w:color w:val="000000"/>
                <w:kern w:val="0"/>
                <w:szCs w:val="21"/>
              </w:rPr>
            </w:pPr>
          </w:p>
        </w:tc>
        <w:tc>
          <w:tcPr>
            <w:tcW w:w="2984" w:type="dxa"/>
            <w:vAlign w:val="center"/>
          </w:tcPr>
          <w:p w:rsidR="000F2683" w:rsidRDefault="000F2683">
            <w:pPr>
              <w:widowControl/>
              <w:spacing w:before="100" w:beforeAutospacing="1" w:after="100" w:afterAutospacing="1" w:line="390" w:lineRule="atLeast"/>
              <w:jc w:val="center"/>
              <w:rPr>
                <w:rFonts w:ascii="宋体" w:hAnsi="宋体" w:cs="宋体"/>
                <w:color w:val="000000"/>
                <w:kern w:val="0"/>
                <w:szCs w:val="21"/>
              </w:rPr>
            </w:pPr>
          </w:p>
        </w:tc>
        <w:tc>
          <w:tcPr>
            <w:tcW w:w="2835" w:type="dxa"/>
            <w:vAlign w:val="center"/>
          </w:tcPr>
          <w:p w:rsidR="000F2683" w:rsidRDefault="000F2683">
            <w:pPr>
              <w:widowControl/>
              <w:spacing w:before="100" w:beforeAutospacing="1" w:after="100" w:afterAutospacing="1" w:line="390" w:lineRule="atLeast"/>
              <w:jc w:val="center"/>
              <w:rPr>
                <w:rFonts w:ascii="宋体" w:hAnsi="宋体" w:cs="宋体"/>
                <w:color w:val="000000"/>
                <w:kern w:val="0"/>
                <w:szCs w:val="21"/>
              </w:rPr>
            </w:pPr>
          </w:p>
        </w:tc>
        <w:tc>
          <w:tcPr>
            <w:tcW w:w="1585" w:type="dxa"/>
            <w:vAlign w:val="center"/>
          </w:tcPr>
          <w:p w:rsidR="000F2683" w:rsidRDefault="000F2683">
            <w:pPr>
              <w:widowControl/>
              <w:spacing w:before="100" w:beforeAutospacing="1" w:after="100" w:afterAutospacing="1" w:line="390" w:lineRule="atLeast"/>
              <w:jc w:val="center"/>
              <w:rPr>
                <w:rFonts w:ascii="宋体" w:hAnsi="宋体" w:cs="宋体"/>
                <w:color w:val="000000"/>
                <w:kern w:val="0"/>
                <w:szCs w:val="21"/>
              </w:rPr>
            </w:pPr>
          </w:p>
        </w:tc>
      </w:tr>
      <w:tr w:rsidR="000F2683" w:rsidTr="00502E2B">
        <w:trPr>
          <w:trHeight w:val="549"/>
          <w:jc w:val="center"/>
        </w:trPr>
        <w:tc>
          <w:tcPr>
            <w:tcW w:w="648" w:type="dxa"/>
          </w:tcPr>
          <w:p w:rsidR="000F2683" w:rsidRDefault="000F2683">
            <w:pPr>
              <w:widowControl/>
              <w:spacing w:before="100" w:beforeAutospacing="1" w:after="100" w:afterAutospacing="1" w:line="390" w:lineRule="atLeast"/>
              <w:jc w:val="center"/>
              <w:rPr>
                <w:rFonts w:ascii="宋体" w:hAnsi="宋体" w:cs="宋体"/>
                <w:color w:val="000000"/>
                <w:kern w:val="0"/>
                <w:szCs w:val="21"/>
              </w:rPr>
            </w:pPr>
          </w:p>
        </w:tc>
        <w:tc>
          <w:tcPr>
            <w:tcW w:w="1440" w:type="dxa"/>
            <w:vAlign w:val="center"/>
          </w:tcPr>
          <w:p w:rsidR="000F2683" w:rsidRDefault="000F2683">
            <w:pPr>
              <w:widowControl/>
              <w:spacing w:before="100" w:beforeAutospacing="1" w:after="100" w:afterAutospacing="1" w:line="390" w:lineRule="atLeast"/>
              <w:jc w:val="center"/>
              <w:rPr>
                <w:rFonts w:ascii="宋体" w:hAnsi="宋体" w:cs="宋体"/>
                <w:color w:val="000000"/>
                <w:kern w:val="0"/>
                <w:szCs w:val="21"/>
              </w:rPr>
            </w:pPr>
          </w:p>
        </w:tc>
        <w:tc>
          <w:tcPr>
            <w:tcW w:w="2984" w:type="dxa"/>
            <w:vAlign w:val="center"/>
          </w:tcPr>
          <w:p w:rsidR="000F2683" w:rsidRDefault="000F2683">
            <w:pPr>
              <w:widowControl/>
              <w:spacing w:before="100" w:beforeAutospacing="1" w:after="100" w:afterAutospacing="1" w:line="390" w:lineRule="atLeast"/>
              <w:jc w:val="center"/>
              <w:rPr>
                <w:rFonts w:ascii="宋体" w:hAnsi="宋体" w:cs="宋体"/>
                <w:color w:val="000000"/>
                <w:kern w:val="0"/>
                <w:szCs w:val="21"/>
              </w:rPr>
            </w:pPr>
          </w:p>
        </w:tc>
        <w:tc>
          <w:tcPr>
            <w:tcW w:w="2835" w:type="dxa"/>
            <w:vAlign w:val="center"/>
          </w:tcPr>
          <w:p w:rsidR="000F2683" w:rsidRDefault="000F2683">
            <w:pPr>
              <w:widowControl/>
              <w:spacing w:before="100" w:beforeAutospacing="1" w:after="100" w:afterAutospacing="1" w:line="390" w:lineRule="atLeast"/>
              <w:jc w:val="center"/>
              <w:rPr>
                <w:rFonts w:ascii="宋体" w:hAnsi="宋体" w:cs="宋体"/>
                <w:color w:val="000000"/>
                <w:kern w:val="0"/>
                <w:szCs w:val="21"/>
              </w:rPr>
            </w:pPr>
          </w:p>
        </w:tc>
        <w:tc>
          <w:tcPr>
            <w:tcW w:w="1585" w:type="dxa"/>
            <w:vAlign w:val="center"/>
          </w:tcPr>
          <w:p w:rsidR="000F2683" w:rsidRDefault="000F2683">
            <w:pPr>
              <w:widowControl/>
              <w:spacing w:before="100" w:beforeAutospacing="1" w:after="100" w:afterAutospacing="1" w:line="390" w:lineRule="atLeast"/>
              <w:jc w:val="center"/>
              <w:rPr>
                <w:rFonts w:ascii="宋体" w:hAnsi="宋体" w:cs="宋体"/>
                <w:color w:val="000000"/>
                <w:kern w:val="0"/>
                <w:szCs w:val="21"/>
              </w:rPr>
            </w:pPr>
          </w:p>
        </w:tc>
      </w:tr>
      <w:tr w:rsidR="000F2683" w:rsidTr="00502E2B">
        <w:trPr>
          <w:trHeight w:val="549"/>
          <w:jc w:val="center"/>
        </w:trPr>
        <w:tc>
          <w:tcPr>
            <w:tcW w:w="648" w:type="dxa"/>
          </w:tcPr>
          <w:p w:rsidR="000F2683" w:rsidRDefault="000F2683">
            <w:pPr>
              <w:widowControl/>
              <w:spacing w:before="100" w:beforeAutospacing="1" w:after="100" w:afterAutospacing="1" w:line="390" w:lineRule="atLeast"/>
              <w:jc w:val="center"/>
              <w:rPr>
                <w:rFonts w:ascii="宋体" w:hAnsi="宋体" w:cs="宋体"/>
                <w:color w:val="000000"/>
                <w:kern w:val="0"/>
                <w:szCs w:val="21"/>
              </w:rPr>
            </w:pPr>
          </w:p>
        </w:tc>
        <w:tc>
          <w:tcPr>
            <w:tcW w:w="1440" w:type="dxa"/>
            <w:vAlign w:val="center"/>
          </w:tcPr>
          <w:p w:rsidR="000F2683" w:rsidRDefault="000F2683">
            <w:pPr>
              <w:widowControl/>
              <w:spacing w:before="100" w:beforeAutospacing="1" w:after="100" w:afterAutospacing="1" w:line="390" w:lineRule="atLeast"/>
              <w:jc w:val="center"/>
              <w:rPr>
                <w:rFonts w:ascii="宋体" w:hAnsi="宋体" w:cs="宋体"/>
                <w:color w:val="000000"/>
                <w:kern w:val="0"/>
                <w:szCs w:val="21"/>
              </w:rPr>
            </w:pPr>
          </w:p>
        </w:tc>
        <w:tc>
          <w:tcPr>
            <w:tcW w:w="2984" w:type="dxa"/>
            <w:vAlign w:val="center"/>
          </w:tcPr>
          <w:p w:rsidR="000F2683" w:rsidRDefault="000F2683">
            <w:pPr>
              <w:widowControl/>
              <w:spacing w:before="100" w:beforeAutospacing="1" w:after="100" w:afterAutospacing="1" w:line="390" w:lineRule="atLeast"/>
              <w:jc w:val="center"/>
              <w:rPr>
                <w:rFonts w:ascii="宋体" w:hAnsi="宋体" w:cs="宋体"/>
                <w:color w:val="000000"/>
                <w:kern w:val="0"/>
                <w:szCs w:val="21"/>
              </w:rPr>
            </w:pPr>
          </w:p>
        </w:tc>
        <w:tc>
          <w:tcPr>
            <w:tcW w:w="2835" w:type="dxa"/>
            <w:vAlign w:val="center"/>
          </w:tcPr>
          <w:p w:rsidR="000F2683" w:rsidRDefault="000F2683">
            <w:pPr>
              <w:widowControl/>
              <w:spacing w:before="100" w:beforeAutospacing="1" w:after="100" w:afterAutospacing="1" w:line="390" w:lineRule="atLeast"/>
              <w:jc w:val="center"/>
              <w:rPr>
                <w:rFonts w:ascii="宋体" w:hAnsi="宋体" w:cs="宋体"/>
                <w:color w:val="000000"/>
                <w:kern w:val="0"/>
                <w:szCs w:val="21"/>
              </w:rPr>
            </w:pPr>
          </w:p>
        </w:tc>
        <w:tc>
          <w:tcPr>
            <w:tcW w:w="1585" w:type="dxa"/>
            <w:vAlign w:val="center"/>
          </w:tcPr>
          <w:p w:rsidR="000F2683" w:rsidRDefault="000F2683">
            <w:pPr>
              <w:widowControl/>
              <w:spacing w:before="100" w:beforeAutospacing="1" w:after="100" w:afterAutospacing="1" w:line="390" w:lineRule="atLeast"/>
              <w:jc w:val="center"/>
              <w:rPr>
                <w:rFonts w:ascii="宋体" w:hAnsi="宋体" w:cs="宋体"/>
                <w:color w:val="000000"/>
                <w:kern w:val="0"/>
                <w:szCs w:val="21"/>
              </w:rPr>
            </w:pPr>
          </w:p>
        </w:tc>
      </w:tr>
      <w:tr w:rsidR="000F2683" w:rsidTr="00502E2B">
        <w:trPr>
          <w:trHeight w:val="549"/>
          <w:jc w:val="center"/>
        </w:trPr>
        <w:tc>
          <w:tcPr>
            <w:tcW w:w="648" w:type="dxa"/>
          </w:tcPr>
          <w:p w:rsidR="000F2683" w:rsidRDefault="000F2683">
            <w:pPr>
              <w:widowControl/>
              <w:spacing w:before="100" w:beforeAutospacing="1" w:after="100" w:afterAutospacing="1" w:line="390" w:lineRule="atLeast"/>
              <w:jc w:val="center"/>
              <w:rPr>
                <w:rFonts w:ascii="宋体" w:hAnsi="宋体" w:cs="宋体"/>
                <w:color w:val="000000"/>
                <w:kern w:val="0"/>
                <w:szCs w:val="21"/>
              </w:rPr>
            </w:pPr>
          </w:p>
        </w:tc>
        <w:tc>
          <w:tcPr>
            <w:tcW w:w="1440" w:type="dxa"/>
            <w:vAlign w:val="center"/>
          </w:tcPr>
          <w:p w:rsidR="000F2683" w:rsidRDefault="000F2683">
            <w:pPr>
              <w:widowControl/>
              <w:spacing w:before="100" w:beforeAutospacing="1" w:after="100" w:afterAutospacing="1" w:line="390" w:lineRule="atLeast"/>
              <w:jc w:val="center"/>
              <w:rPr>
                <w:rFonts w:ascii="宋体" w:hAnsi="宋体" w:cs="宋体"/>
                <w:color w:val="000000"/>
                <w:kern w:val="0"/>
                <w:szCs w:val="21"/>
              </w:rPr>
            </w:pPr>
          </w:p>
        </w:tc>
        <w:tc>
          <w:tcPr>
            <w:tcW w:w="2984" w:type="dxa"/>
            <w:vAlign w:val="center"/>
          </w:tcPr>
          <w:p w:rsidR="000F2683" w:rsidRDefault="000F2683">
            <w:pPr>
              <w:widowControl/>
              <w:spacing w:before="100" w:beforeAutospacing="1" w:after="100" w:afterAutospacing="1" w:line="390" w:lineRule="atLeast"/>
              <w:jc w:val="center"/>
              <w:rPr>
                <w:rFonts w:ascii="宋体" w:hAnsi="宋体" w:cs="宋体"/>
                <w:color w:val="000000"/>
                <w:kern w:val="0"/>
                <w:szCs w:val="21"/>
              </w:rPr>
            </w:pPr>
          </w:p>
        </w:tc>
        <w:tc>
          <w:tcPr>
            <w:tcW w:w="2835" w:type="dxa"/>
            <w:vAlign w:val="center"/>
          </w:tcPr>
          <w:p w:rsidR="000F2683" w:rsidRDefault="000F2683">
            <w:pPr>
              <w:widowControl/>
              <w:spacing w:before="100" w:beforeAutospacing="1" w:after="100" w:afterAutospacing="1" w:line="390" w:lineRule="atLeast"/>
              <w:jc w:val="center"/>
              <w:rPr>
                <w:rFonts w:ascii="宋体" w:hAnsi="宋体" w:cs="宋体"/>
                <w:color w:val="000000"/>
                <w:kern w:val="0"/>
                <w:szCs w:val="21"/>
              </w:rPr>
            </w:pPr>
          </w:p>
        </w:tc>
        <w:tc>
          <w:tcPr>
            <w:tcW w:w="1585" w:type="dxa"/>
            <w:vAlign w:val="center"/>
          </w:tcPr>
          <w:p w:rsidR="000F2683" w:rsidRDefault="000F2683">
            <w:pPr>
              <w:widowControl/>
              <w:spacing w:before="100" w:beforeAutospacing="1" w:after="100" w:afterAutospacing="1" w:line="390" w:lineRule="atLeast"/>
              <w:jc w:val="center"/>
              <w:rPr>
                <w:rFonts w:ascii="宋体" w:hAnsi="宋体" w:cs="宋体"/>
                <w:color w:val="000000"/>
                <w:kern w:val="0"/>
                <w:szCs w:val="21"/>
              </w:rPr>
            </w:pPr>
          </w:p>
        </w:tc>
      </w:tr>
    </w:tbl>
    <w:p w:rsidR="000F2683" w:rsidRDefault="000F2683">
      <w:pPr>
        <w:pStyle w:val="a3"/>
        <w:spacing w:line="360" w:lineRule="auto"/>
        <w:ind w:firstLineChars="50" w:firstLine="105"/>
        <w:rPr>
          <w:rFonts w:hAnsi="宋体"/>
          <w:bCs/>
        </w:rPr>
      </w:pPr>
      <w:r>
        <w:rPr>
          <w:rFonts w:hAnsi="宋体" w:hint="eastAsia"/>
          <w:bCs/>
        </w:rPr>
        <w:t>说明：</w:t>
      </w:r>
    </w:p>
    <w:p w:rsidR="000F2683" w:rsidRDefault="000F2683">
      <w:pPr>
        <w:pStyle w:val="a3"/>
        <w:spacing w:line="360" w:lineRule="exact"/>
        <w:ind w:firstLineChars="50" w:firstLine="105"/>
        <w:rPr>
          <w:rFonts w:hAnsi="宋体"/>
          <w:bCs/>
        </w:rPr>
      </w:pPr>
      <w:r>
        <w:rPr>
          <w:rFonts w:hAnsi="宋体" w:hint="eastAsia"/>
          <w:bCs/>
        </w:rPr>
        <w:t>1、此表可根据需要延伸，详细写明参数。</w:t>
      </w:r>
    </w:p>
    <w:p w:rsidR="000F2683" w:rsidRDefault="000F2683">
      <w:pPr>
        <w:pStyle w:val="a3"/>
        <w:spacing w:line="360" w:lineRule="exact"/>
        <w:ind w:firstLineChars="50" w:firstLine="105"/>
        <w:rPr>
          <w:rFonts w:hAnsi="宋体"/>
          <w:bCs/>
        </w:rPr>
      </w:pPr>
      <w:r>
        <w:rPr>
          <w:rFonts w:hAnsi="宋体" w:hint="eastAsia"/>
          <w:bCs/>
        </w:rPr>
        <w:t>2、投标人必须如实填写，否则因</w:t>
      </w:r>
      <w:r>
        <w:rPr>
          <w:rFonts w:hAnsi="宋体" w:hint="eastAsia"/>
        </w:rPr>
        <w:t>虚假应标有可能导致投标无效。</w:t>
      </w:r>
    </w:p>
    <w:p w:rsidR="000F2683" w:rsidRDefault="000F2683">
      <w:pPr>
        <w:pStyle w:val="a3"/>
        <w:spacing w:line="360" w:lineRule="exact"/>
        <w:ind w:firstLineChars="50" w:firstLine="105"/>
        <w:rPr>
          <w:rFonts w:hAnsi="宋体"/>
          <w:bCs/>
        </w:rPr>
      </w:pPr>
      <w:r>
        <w:rPr>
          <w:rFonts w:hAnsi="宋体" w:hint="eastAsia"/>
        </w:rPr>
        <w:t>3、附针对本项目所投标货物的主要技术指标、参数及性能说明的彩色图片（非医疗设备除外），当投标参数与厂家提供的产品彩页参数不一致时，以厂家提供的产品彩页参数为准。</w:t>
      </w:r>
    </w:p>
    <w:p w:rsidR="000F2683" w:rsidRDefault="000F2683">
      <w:pPr>
        <w:pStyle w:val="a3"/>
        <w:spacing w:line="600" w:lineRule="exact"/>
        <w:rPr>
          <w:rFonts w:hAnsi="宋体"/>
          <w:color w:val="000000"/>
          <w:u w:val="single"/>
        </w:rPr>
      </w:pPr>
      <w:r>
        <w:rPr>
          <w:rFonts w:hAnsi="宋体"/>
          <w:color w:val="000000"/>
        </w:rPr>
        <w:br/>
      </w:r>
      <w:r>
        <w:rPr>
          <w:rFonts w:hAnsi="宋体" w:hint="eastAsia"/>
          <w:color w:val="000000"/>
        </w:rPr>
        <w:t>投标人（盖单位公章）：</w:t>
      </w:r>
      <w:r>
        <w:rPr>
          <w:rFonts w:hAnsi="宋体" w:hint="eastAsia"/>
          <w:color w:val="000000"/>
          <w:u w:val="single"/>
        </w:rPr>
        <w:t xml:space="preserve">                                    </w:t>
      </w:r>
    </w:p>
    <w:p w:rsidR="000F2683" w:rsidRDefault="000F2683">
      <w:pPr>
        <w:pStyle w:val="a3"/>
        <w:spacing w:line="600" w:lineRule="exact"/>
        <w:jc w:val="left"/>
        <w:outlineLvl w:val="0"/>
        <w:rPr>
          <w:rFonts w:hAnsi="宋体"/>
          <w:color w:val="000000"/>
          <w:u w:val="single"/>
        </w:rPr>
      </w:pPr>
      <w:bookmarkStart w:id="4" w:name="_Toc237682161"/>
      <w:bookmarkStart w:id="5" w:name="_Toc263847719"/>
      <w:bookmarkStart w:id="6" w:name="_Toc316459117"/>
      <w:bookmarkStart w:id="7" w:name="_Toc377722449"/>
      <w:r>
        <w:rPr>
          <w:rFonts w:hAnsi="宋体" w:hint="eastAsia"/>
          <w:color w:val="000000"/>
        </w:rPr>
        <w:t>法定代表人或其委托代理人（签字或盖章）：</w:t>
      </w:r>
      <w:bookmarkEnd w:id="4"/>
      <w:bookmarkEnd w:id="5"/>
      <w:bookmarkEnd w:id="6"/>
      <w:bookmarkEnd w:id="7"/>
      <w:r>
        <w:rPr>
          <w:rFonts w:hAnsi="宋体" w:hint="eastAsia"/>
          <w:color w:val="000000"/>
          <w:u w:val="single"/>
        </w:rPr>
        <w:t xml:space="preserve">                  </w:t>
      </w:r>
    </w:p>
    <w:p w:rsidR="000F2683" w:rsidRDefault="000F2683">
      <w:pPr>
        <w:pStyle w:val="a3"/>
        <w:spacing w:line="600" w:lineRule="exact"/>
        <w:jc w:val="left"/>
        <w:outlineLvl w:val="0"/>
        <w:rPr>
          <w:color w:val="000000"/>
          <w:u w:val="single"/>
        </w:rPr>
      </w:pPr>
      <w:bookmarkStart w:id="8" w:name="_Toc263847720"/>
      <w:bookmarkStart w:id="9" w:name="_Toc316459118"/>
      <w:bookmarkStart w:id="10" w:name="_Toc377722450"/>
      <w:r>
        <w:rPr>
          <w:rFonts w:hint="eastAsia"/>
          <w:color w:val="000000"/>
        </w:rPr>
        <w:t>日期：</w:t>
      </w:r>
      <w:bookmarkEnd w:id="8"/>
      <w:bookmarkEnd w:id="9"/>
      <w:bookmarkEnd w:id="10"/>
      <w:r>
        <w:rPr>
          <w:rFonts w:hint="eastAsia"/>
          <w:color w:val="000000"/>
          <w:u w:val="single"/>
        </w:rPr>
        <w:t xml:space="preserve">                   </w:t>
      </w:r>
    </w:p>
    <w:p w:rsidR="000F2683" w:rsidRDefault="000F2683">
      <w:pPr>
        <w:pStyle w:val="a3"/>
        <w:spacing w:line="500" w:lineRule="exact"/>
        <w:jc w:val="center"/>
        <w:rPr>
          <w:rFonts w:hAnsi="宋体"/>
          <w:b/>
          <w:bCs/>
          <w:color w:val="000000"/>
          <w:sz w:val="28"/>
          <w:szCs w:val="28"/>
        </w:rPr>
      </w:pPr>
    </w:p>
    <w:p w:rsidR="00502E2B" w:rsidRDefault="00502E2B">
      <w:pPr>
        <w:pStyle w:val="a3"/>
        <w:spacing w:line="500" w:lineRule="exact"/>
        <w:jc w:val="center"/>
        <w:rPr>
          <w:rFonts w:hAnsi="宋体"/>
          <w:b/>
          <w:bCs/>
          <w:color w:val="000000"/>
          <w:sz w:val="28"/>
          <w:szCs w:val="28"/>
        </w:rPr>
      </w:pPr>
    </w:p>
    <w:p w:rsidR="000F2683" w:rsidRDefault="000F2683">
      <w:pPr>
        <w:pStyle w:val="a3"/>
        <w:spacing w:line="500" w:lineRule="exact"/>
        <w:jc w:val="center"/>
        <w:rPr>
          <w:rFonts w:hAnsi="宋体"/>
          <w:b/>
          <w:bCs/>
          <w:color w:val="000000"/>
          <w:sz w:val="28"/>
          <w:szCs w:val="28"/>
        </w:rPr>
      </w:pPr>
      <w:r>
        <w:rPr>
          <w:rFonts w:hAnsi="宋体" w:hint="eastAsia"/>
          <w:b/>
          <w:bCs/>
          <w:color w:val="000000"/>
          <w:sz w:val="28"/>
          <w:szCs w:val="28"/>
        </w:rPr>
        <w:lastRenderedPageBreak/>
        <w:t>法定代表人授权委托书（格式）</w:t>
      </w:r>
    </w:p>
    <w:p w:rsidR="000F2683" w:rsidRDefault="000F2683">
      <w:pPr>
        <w:pStyle w:val="a3"/>
        <w:spacing w:line="500" w:lineRule="exact"/>
        <w:ind w:firstLineChars="200" w:firstLine="480"/>
        <w:rPr>
          <w:rFonts w:hAnsi="宋体"/>
          <w:color w:val="000000"/>
          <w:sz w:val="24"/>
          <w:u w:val="single"/>
        </w:rPr>
      </w:pPr>
    </w:p>
    <w:p w:rsidR="000F2683" w:rsidRDefault="000F2683">
      <w:pPr>
        <w:pStyle w:val="a3"/>
        <w:spacing w:line="360" w:lineRule="auto"/>
        <w:ind w:firstLine="435"/>
        <w:rPr>
          <w:rFonts w:hAnsi="宋体"/>
          <w:color w:val="000000"/>
        </w:rPr>
      </w:pPr>
      <w:r>
        <w:rPr>
          <w:rFonts w:hAnsi="宋体" w:hint="eastAsia"/>
          <w:color w:val="000000"/>
        </w:rPr>
        <w:t>致：</w:t>
      </w:r>
      <w:r>
        <w:rPr>
          <w:rFonts w:hAnsi="宋体" w:hint="eastAsia"/>
          <w:color w:val="000000"/>
          <w:u w:val="single"/>
        </w:rPr>
        <w:t>梧州市工人医院</w:t>
      </w:r>
    </w:p>
    <w:p w:rsidR="000F2683" w:rsidRDefault="000F2683">
      <w:pPr>
        <w:pStyle w:val="a3"/>
        <w:spacing w:line="360" w:lineRule="auto"/>
        <w:ind w:firstLine="435"/>
        <w:rPr>
          <w:rFonts w:hAnsi="宋体"/>
          <w:color w:val="000000"/>
        </w:rPr>
      </w:pPr>
    </w:p>
    <w:p w:rsidR="000F2683" w:rsidRDefault="000F2683">
      <w:pPr>
        <w:pStyle w:val="a3"/>
        <w:spacing w:line="360" w:lineRule="auto"/>
        <w:ind w:firstLine="435"/>
        <w:rPr>
          <w:rFonts w:hAnsi="宋体"/>
          <w:color w:val="000000"/>
        </w:rPr>
      </w:pPr>
      <w:r>
        <w:rPr>
          <w:rFonts w:hAnsi="宋体" w:hint="eastAsia"/>
          <w:color w:val="000000"/>
        </w:rPr>
        <w:t>本人</w:t>
      </w:r>
      <w:r>
        <w:rPr>
          <w:rFonts w:hAnsi="宋体" w:hint="eastAsia"/>
          <w:color w:val="000000"/>
          <w:u w:val="single"/>
        </w:rPr>
        <w:t xml:space="preserve">    （姓名）    </w:t>
      </w:r>
      <w:r>
        <w:rPr>
          <w:rFonts w:hAnsi="宋体" w:hint="eastAsia"/>
          <w:color w:val="000000"/>
        </w:rPr>
        <w:t>系</w:t>
      </w:r>
      <w:r>
        <w:rPr>
          <w:rFonts w:hAnsi="宋体" w:hint="eastAsia"/>
          <w:color w:val="000000"/>
          <w:u w:val="single"/>
        </w:rPr>
        <w:t xml:space="preserve">     （投标人名称）     </w:t>
      </w:r>
      <w:r>
        <w:rPr>
          <w:rFonts w:hAnsi="宋体" w:hint="eastAsia"/>
          <w:color w:val="000000"/>
        </w:rPr>
        <w:t>的法定代表人，现授权</w:t>
      </w:r>
      <w:r>
        <w:rPr>
          <w:rFonts w:hAnsi="宋体" w:hint="eastAsia"/>
          <w:color w:val="000000"/>
          <w:u w:val="single"/>
        </w:rPr>
        <w:t xml:space="preserve">    （姓名和职务）    </w:t>
      </w:r>
      <w:r>
        <w:rPr>
          <w:rFonts w:hAnsi="宋体" w:hint="eastAsia"/>
          <w:color w:val="000000"/>
        </w:rPr>
        <w:t>为我方代理人。代理人根据授权，以我方名义签署、澄清、说明、补正、递交、撤回、修改贵方组织的</w:t>
      </w:r>
      <w:r>
        <w:rPr>
          <w:rFonts w:hAnsi="宋体" w:hint="eastAsia"/>
          <w:color w:val="000000"/>
          <w:u w:val="single"/>
        </w:rPr>
        <w:t xml:space="preserve">   （项目名称）     </w:t>
      </w:r>
      <w:r>
        <w:rPr>
          <w:rFonts w:hAnsi="宋体" w:hint="eastAsia"/>
          <w:color w:val="000000"/>
        </w:rPr>
        <w:t>（项目编号：</w:t>
      </w:r>
      <w:r>
        <w:rPr>
          <w:rFonts w:hAnsi="宋体" w:hint="eastAsia"/>
          <w:color w:val="000000"/>
          <w:u w:val="single"/>
        </w:rPr>
        <w:t xml:space="preserve">           </w:t>
      </w:r>
      <w:r>
        <w:rPr>
          <w:rFonts w:hAnsi="宋体" w:hint="eastAsia"/>
          <w:color w:val="000000"/>
        </w:rPr>
        <w:t>）项目的投标文件、签订合同和处理一切有关事宜，其法律后果由我方承担。</w:t>
      </w:r>
    </w:p>
    <w:p w:rsidR="000F2683" w:rsidRDefault="000F2683">
      <w:pPr>
        <w:pStyle w:val="a3"/>
        <w:spacing w:line="360" w:lineRule="auto"/>
        <w:ind w:firstLine="435"/>
        <w:rPr>
          <w:rFonts w:hAnsi="宋体"/>
          <w:color w:val="000000"/>
        </w:rPr>
      </w:pPr>
      <w:r>
        <w:rPr>
          <w:rFonts w:hAnsi="宋体" w:hint="eastAsia"/>
          <w:color w:val="000000"/>
        </w:rPr>
        <w:t>本授权书于</w:t>
      </w:r>
      <w:r>
        <w:rPr>
          <w:rFonts w:hAnsi="宋体" w:hint="eastAsia"/>
          <w:color w:val="000000"/>
          <w:spacing w:val="10"/>
          <w:u w:val="single"/>
        </w:rPr>
        <w:t xml:space="preserve">    </w:t>
      </w:r>
      <w:r>
        <w:rPr>
          <w:rFonts w:hAnsi="宋体" w:hint="eastAsia"/>
          <w:color w:val="000000"/>
        </w:rPr>
        <w:t>年</w:t>
      </w:r>
      <w:r>
        <w:rPr>
          <w:rFonts w:hAnsi="宋体" w:hint="eastAsia"/>
          <w:color w:val="000000"/>
          <w:spacing w:val="10"/>
          <w:u w:val="single"/>
        </w:rPr>
        <w:t xml:space="preserve">    </w:t>
      </w:r>
      <w:r>
        <w:rPr>
          <w:rFonts w:hAnsi="宋体" w:hint="eastAsia"/>
          <w:color w:val="000000"/>
        </w:rPr>
        <w:t>月</w:t>
      </w:r>
      <w:r>
        <w:rPr>
          <w:rFonts w:hAnsi="宋体" w:hint="eastAsia"/>
          <w:color w:val="000000"/>
          <w:spacing w:val="10"/>
          <w:u w:val="single"/>
        </w:rPr>
        <w:t xml:space="preserve">    </w:t>
      </w:r>
      <w:r>
        <w:rPr>
          <w:rFonts w:hAnsi="宋体" w:hint="eastAsia"/>
          <w:color w:val="000000"/>
        </w:rPr>
        <w:t>日签字生效，委托期限：</w:t>
      </w:r>
      <w:r>
        <w:rPr>
          <w:rFonts w:hAnsi="宋体" w:hint="eastAsia"/>
          <w:color w:val="000000"/>
          <w:spacing w:val="10"/>
          <w:u w:val="single"/>
        </w:rPr>
        <w:t xml:space="preserve">    </w:t>
      </w:r>
      <w:r>
        <w:rPr>
          <w:rFonts w:hAnsi="宋体" w:hint="eastAsia"/>
          <w:color w:val="000000"/>
        </w:rPr>
        <w:t>。</w:t>
      </w:r>
    </w:p>
    <w:p w:rsidR="000F2683" w:rsidRDefault="000F2683">
      <w:pPr>
        <w:pStyle w:val="a3"/>
        <w:spacing w:line="360" w:lineRule="auto"/>
        <w:ind w:firstLine="420"/>
        <w:rPr>
          <w:rFonts w:hAnsi="宋体"/>
          <w:color w:val="000000"/>
        </w:rPr>
      </w:pPr>
      <w:r>
        <w:rPr>
          <w:rFonts w:hAnsi="宋体" w:hint="eastAsia"/>
          <w:color w:val="000000"/>
        </w:rPr>
        <w:t>代理人无转委托权。</w:t>
      </w:r>
    </w:p>
    <w:p w:rsidR="000F2683" w:rsidRDefault="000F2683">
      <w:pPr>
        <w:pStyle w:val="a3"/>
        <w:spacing w:line="360" w:lineRule="auto"/>
        <w:ind w:firstLine="420"/>
        <w:rPr>
          <w:rFonts w:hAnsi="宋体"/>
          <w:color w:val="000000"/>
        </w:rPr>
      </w:pPr>
    </w:p>
    <w:p w:rsidR="000F2683" w:rsidRDefault="000F2683">
      <w:pPr>
        <w:pStyle w:val="a3"/>
        <w:spacing w:line="360" w:lineRule="auto"/>
        <w:ind w:firstLine="420"/>
        <w:rPr>
          <w:rFonts w:hAnsi="宋体"/>
          <w:color w:val="000000"/>
          <w:u w:val="single"/>
        </w:rPr>
      </w:pPr>
      <w:r>
        <w:rPr>
          <w:rFonts w:hAnsi="宋体" w:hint="eastAsia"/>
          <w:color w:val="000000"/>
        </w:rPr>
        <w:t>投标人（盖单位公章）：</w:t>
      </w:r>
      <w:r>
        <w:rPr>
          <w:rFonts w:hAnsi="宋体" w:hint="eastAsia"/>
          <w:color w:val="000000"/>
          <w:u w:val="single"/>
        </w:rPr>
        <w:t xml:space="preserve">                                    </w:t>
      </w:r>
    </w:p>
    <w:p w:rsidR="000F2683" w:rsidRDefault="000F2683">
      <w:pPr>
        <w:pStyle w:val="a3"/>
        <w:spacing w:line="360" w:lineRule="auto"/>
        <w:ind w:firstLine="420"/>
        <w:rPr>
          <w:rFonts w:hAnsi="宋体"/>
          <w:color w:val="000000"/>
          <w:u w:val="single"/>
        </w:rPr>
      </w:pPr>
      <w:r>
        <w:rPr>
          <w:rFonts w:hAnsi="宋体" w:hint="eastAsia"/>
          <w:color w:val="000000"/>
        </w:rPr>
        <w:t>法定代表人（签字或盖章）：</w:t>
      </w:r>
      <w:r>
        <w:rPr>
          <w:rFonts w:hAnsi="宋体" w:hint="eastAsia"/>
          <w:color w:val="000000"/>
          <w:u w:val="single"/>
        </w:rPr>
        <w:t xml:space="preserve">                                </w:t>
      </w:r>
    </w:p>
    <w:p w:rsidR="000F2683" w:rsidRDefault="000F2683">
      <w:pPr>
        <w:pStyle w:val="a3"/>
        <w:spacing w:line="360" w:lineRule="auto"/>
        <w:ind w:firstLine="420"/>
        <w:rPr>
          <w:rFonts w:hAnsi="宋体"/>
          <w:color w:val="000000"/>
          <w:u w:val="single"/>
        </w:rPr>
      </w:pPr>
      <w:r>
        <w:rPr>
          <w:rFonts w:hAnsi="宋体" w:hint="eastAsia"/>
          <w:color w:val="000000"/>
        </w:rPr>
        <w:t>法定代表人身份证号码：</w:t>
      </w:r>
      <w:r>
        <w:rPr>
          <w:rFonts w:hAnsi="宋体" w:hint="eastAsia"/>
          <w:color w:val="000000"/>
          <w:u w:val="single"/>
        </w:rPr>
        <w:t xml:space="preserve">                                   </w:t>
      </w:r>
    </w:p>
    <w:p w:rsidR="000F2683" w:rsidRDefault="000F2683">
      <w:pPr>
        <w:pStyle w:val="a3"/>
        <w:spacing w:line="360" w:lineRule="auto"/>
        <w:ind w:firstLineChars="200" w:firstLine="420"/>
        <w:rPr>
          <w:rFonts w:hAnsi="宋体"/>
          <w:color w:val="000000"/>
        </w:rPr>
      </w:pPr>
      <w:r>
        <w:rPr>
          <w:rFonts w:hAnsi="宋体" w:hint="eastAsia"/>
          <w:color w:val="000000"/>
        </w:rPr>
        <w:t>委托代理人（签字或盖章）：</w:t>
      </w:r>
      <w:r>
        <w:rPr>
          <w:rFonts w:hAnsi="宋体" w:hint="eastAsia"/>
          <w:color w:val="000000"/>
          <w:u w:val="single"/>
        </w:rPr>
        <w:t xml:space="preserve">                                </w:t>
      </w:r>
    </w:p>
    <w:p w:rsidR="000F2683" w:rsidRDefault="000F2683">
      <w:pPr>
        <w:pStyle w:val="a3"/>
        <w:spacing w:line="360" w:lineRule="auto"/>
        <w:ind w:firstLine="420"/>
        <w:rPr>
          <w:rFonts w:hAnsi="宋体"/>
          <w:color w:val="000000"/>
          <w:u w:val="single"/>
        </w:rPr>
      </w:pPr>
      <w:r>
        <w:rPr>
          <w:rFonts w:hAnsi="宋体" w:hint="eastAsia"/>
          <w:color w:val="000000"/>
        </w:rPr>
        <w:t>委托代理人身份证号码：</w:t>
      </w:r>
      <w:r>
        <w:rPr>
          <w:rFonts w:hAnsi="宋体" w:hint="eastAsia"/>
          <w:color w:val="000000"/>
          <w:u w:val="single"/>
        </w:rPr>
        <w:t xml:space="preserve">                                   </w:t>
      </w:r>
    </w:p>
    <w:p w:rsidR="000F2683" w:rsidRDefault="000F2683">
      <w:pPr>
        <w:jc w:val="center"/>
        <w:rPr>
          <w:szCs w:val="21"/>
        </w:rPr>
      </w:pPr>
    </w:p>
    <w:p w:rsidR="000F2683" w:rsidRDefault="000F2683">
      <w:pPr>
        <w:pStyle w:val="a3"/>
        <w:spacing w:line="360" w:lineRule="auto"/>
        <w:ind w:firstLine="420"/>
        <w:rPr>
          <w:rFonts w:hAnsi="宋体"/>
          <w:color w:val="000000"/>
          <w:u w:val="single"/>
        </w:rPr>
      </w:pPr>
    </w:p>
    <w:p w:rsidR="000F2683" w:rsidRDefault="000F2683">
      <w:pPr>
        <w:pStyle w:val="a3"/>
        <w:spacing w:line="360" w:lineRule="auto"/>
        <w:ind w:firstLine="420"/>
        <w:rPr>
          <w:rFonts w:hAnsi="宋体"/>
          <w:color w:val="000000"/>
          <w:u w:val="single"/>
        </w:rPr>
      </w:pPr>
    </w:p>
    <w:p w:rsidR="000F2683" w:rsidRDefault="000F2683">
      <w:pPr>
        <w:pStyle w:val="a3"/>
        <w:spacing w:line="360" w:lineRule="auto"/>
        <w:ind w:firstLine="420"/>
        <w:rPr>
          <w:rFonts w:hAnsi="宋体"/>
          <w:color w:val="000000"/>
          <w:u w:val="single"/>
        </w:rPr>
      </w:pPr>
    </w:p>
    <w:p w:rsidR="000F2683" w:rsidRDefault="000F2683">
      <w:pPr>
        <w:pStyle w:val="a3"/>
        <w:spacing w:line="360" w:lineRule="auto"/>
        <w:ind w:firstLine="420"/>
        <w:rPr>
          <w:rFonts w:hAnsi="宋体"/>
          <w:b/>
          <w:color w:val="000000"/>
          <w:u w:val="single"/>
        </w:rPr>
      </w:pPr>
    </w:p>
    <w:p w:rsidR="000F2683" w:rsidRDefault="000F2683">
      <w:pPr>
        <w:pStyle w:val="a3"/>
        <w:spacing w:line="360" w:lineRule="auto"/>
        <w:ind w:firstLine="420"/>
        <w:rPr>
          <w:rFonts w:hAnsi="宋体"/>
          <w:color w:val="000000"/>
          <w:u w:val="single"/>
        </w:rPr>
      </w:pPr>
    </w:p>
    <w:p w:rsidR="000F2683" w:rsidRDefault="000F2683">
      <w:pPr>
        <w:pStyle w:val="a3"/>
        <w:spacing w:line="360" w:lineRule="auto"/>
        <w:ind w:firstLine="420"/>
        <w:rPr>
          <w:rFonts w:hAnsi="宋体"/>
          <w:color w:val="000000"/>
          <w:u w:val="single"/>
        </w:rPr>
      </w:pPr>
    </w:p>
    <w:p w:rsidR="000F2683" w:rsidRDefault="000F2683">
      <w:pPr>
        <w:pStyle w:val="a3"/>
        <w:spacing w:line="360" w:lineRule="auto"/>
        <w:ind w:firstLine="420"/>
        <w:rPr>
          <w:rFonts w:hAnsi="宋体"/>
          <w:color w:val="000000"/>
          <w:u w:val="single"/>
        </w:rPr>
      </w:pPr>
    </w:p>
    <w:p w:rsidR="000F2683" w:rsidRDefault="000F2683">
      <w:pPr>
        <w:pStyle w:val="a3"/>
        <w:spacing w:line="360" w:lineRule="auto"/>
        <w:ind w:firstLine="420"/>
        <w:rPr>
          <w:rFonts w:hAnsi="宋体"/>
          <w:color w:val="000000"/>
          <w:u w:val="single"/>
        </w:rPr>
      </w:pPr>
    </w:p>
    <w:p w:rsidR="000F2683" w:rsidRDefault="000F2683">
      <w:pPr>
        <w:pStyle w:val="a3"/>
        <w:spacing w:line="360" w:lineRule="auto"/>
        <w:ind w:firstLine="420"/>
        <w:rPr>
          <w:rFonts w:hAnsi="宋体"/>
          <w:color w:val="000000"/>
          <w:u w:val="single"/>
        </w:rPr>
      </w:pPr>
    </w:p>
    <w:p w:rsidR="000F2683" w:rsidRDefault="000F2683">
      <w:pPr>
        <w:pStyle w:val="a3"/>
        <w:spacing w:line="360" w:lineRule="auto"/>
        <w:ind w:firstLine="420"/>
        <w:rPr>
          <w:rFonts w:hAnsi="宋体"/>
          <w:color w:val="000000"/>
          <w:u w:val="single"/>
        </w:rPr>
      </w:pPr>
    </w:p>
    <w:p w:rsidR="000F2683" w:rsidRDefault="000F2683">
      <w:pPr>
        <w:pStyle w:val="a3"/>
        <w:spacing w:line="360" w:lineRule="auto"/>
        <w:ind w:firstLine="420"/>
        <w:rPr>
          <w:rFonts w:hAnsi="宋体"/>
          <w:color w:val="000000"/>
          <w:u w:val="single"/>
        </w:rPr>
      </w:pPr>
    </w:p>
    <w:p w:rsidR="000F2683" w:rsidRDefault="000F2683">
      <w:pPr>
        <w:pStyle w:val="a3"/>
        <w:spacing w:line="360" w:lineRule="auto"/>
        <w:ind w:firstLine="420"/>
        <w:rPr>
          <w:rFonts w:hAnsi="宋体"/>
          <w:color w:val="000000"/>
          <w:u w:val="single"/>
        </w:rPr>
      </w:pPr>
    </w:p>
    <w:p w:rsidR="000F2683" w:rsidRDefault="000F2683">
      <w:pPr>
        <w:pStyle w:val="a3"/>
        <w:spacing w:line="360" w:lineRule="auto"/>
        <w:ind w:firstLine="420"/>
        <w:rPr>
          <w:rFonts w:hAnsi="宋体"/>
          <w:color w:val="000000"/>
          <w:u w:val="single"/>
        </w:rPr>
      </w:pPr>
    </w:p>
    <w:sectPr w:rsidR="000F2683" w:rsidSect="000B0FC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0197" w:rsidRDefault="00F00197" w:rsidP="006D06FD">
      <w:r>
        <w:separator/>
      </w:r>
    </w:p>
  </w:endnote>
  <w:endnote w:type="continuationSeparator" w:id="1">
    <w:p w:rsidR="00F00197" w:rsidRDefault="00F00197" w:rsidP="006D06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0197" w:rsidRDefault="00F00197" w:rsidP="006D06FD">
      <w:r>
        <w:separator/>
      </w:r>
    </w:p>
  </w:footnote>
  <w:footnote w:type="continuationSeparator" w:id="1">
    <w:p w:rsidR="00F00197" w:rsidRDefault="00F00197" w:rsidP="006D06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111D8"/>
    <w:multiLevelType w:val="multilevel"/>
    <w:tmpl w:val="064111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594385FD"/>
    <w:multiLevelType w:val="singleLevel"/>
    <w:tmpl w:val="594385FD"/>
    <w:lvl w:ilvl="0">
      <w:start w:val="3"/>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noPunctuationKerning/>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026341"/>
    <w:rsid w:val="00026341"/>
    <w:rsid w:val="000372F7"/>
    <w:rsid w:val="00051184"/>
    <w:rsid w:val="00053178"/>
    <w:rsid w:val="000540C3"/>
    <w:rsid w:val="00086E52"/>
    <w:rsid w:val="000914C0"/>
    <w:rsid w:val="000B0FC1"/>
    <w:rsid w:val="000D3A9F"/>
    <w:rsid w:val="000E1E5C"/>
    <w:rsid w:val="000F2683"/>
    <w:rsid w:val="00100E5E"/>
    <w:rsid w:val="00111D87"/>
    <w:rsid w:val="00144B30"/>
    <w:rsid w:val="00171AB0"/>
    <w:rsid w:val="0018501A"/>
    <w:rsid w:val="00186046"/>
    <w:rsid w:val="0019709E"/>
    <w:rsid w:val="00267B56"/>
    <w:rsid w:val="002D31BA"/>
    <w:rsid w:val="002F46B0"/>
    <w:rsid w:val="00312C96"/>
    <w:rsid w:val="003258E4"/>
    <w:rsid w:val="00325ADC"/>
    <w:rsid w:val="003620A3"/>
    <w:rsid w:val="00373BBB"/>
    <w:rsid w:val="00381D16"/>
    <w:rsid w:val="003A0B06"/>
    <w:rsid w:val="003B2741"/>
    <w:rsid w:val="003F0DD5"/>
    <w:rsid w:val="003F1BF5"/>
    <w:rsid w:val="00424649"/>
    <w:rsid w:val="00426125"/>
    <w:rsid w:val="00436F35"/>
    <w:rsid w:val="004437C3"/>
    <w:rsid w:val="004D7817"/>
    <w:rsid w:val="00501112"/>
    <w:rsid w:val="005021FB"/>
    <w:rsid w:val="00502E2B"/>
    <w:rsid w:val="00506E58"/>
    <w:rsid w:val="00522E09"/>
    <w:rsid w:val="005365B4"/>
    <w:rsid w:val="0054249E"/>
    <w:rsid w:val="0055113E"/>
    <w:rsid w:val="005528EE"/>
    <w:rsid w:val="00552E37"/>
    <w:rsid w:val="0056696C"/>
    <w:rsid w:val="00572C7C"/>
    <w:rsid w:val="00574E18"/>
    <w:rsid w:val="0058078D"/>
    <w:rsid w:val="005A6F80"/>
    <w:rsid w:val="005B7FBC"/>
    <w:rsid w:val="005E082F"/>
    <w:rsid w:val="00650997"/>
    <w:rsid w:val="0067371E"/>
    <w:rsid w:val="0068358D"/>
    <w:rsid w:val="006C175C"/>
    <w:rsid w:val="006D0318"/>
    <w:rsid w:val="006D06FD"/>
    <w:rsid w:val="006E0430"/>
    <w:rsid w:val="006E12A7"/>
    <w:rsid w:val="006E1A5B"/>
    <w:rsid w:val="00701AAC"/>
    <w:rsid w:val="007731F8"/>
    <w:rsid w:val="00782F9B"/>
    <w:rsid w:val="007A4E3E"/>
    <w:rsid w:val="007C1D55"/>
    <w:rsid w:val="007C6A12"/>
    <w:rsid w:val="008008B8"/>
    <w:rsid w:val="00870C75"/>
    <w:rsid w:val="008A5827"/>
    <w:rsid w:val="008B134D"/>
    <w:rsid w:val="008B61B9"/>
    <w:rsid w:val="008C5D9F"/>
    <w:rsid w:val="008E58A4"/>
    <w:rsid w:val="00911D4D"/>
    <w:rsid w:val="00934690"/>
    <w:rsid w:val="0094198A"/>
    <w:rsid w:val="00950BC9"/>
    <w:rsid w:val="00953F3E"/>
    <w:rsid w:val="0095571A"/>
    <w:rsid w:val="009749DA"/>
    <w:rsid w:val="00996590"/>
    <w:rsid w:val="009C1002"/>
    <w:rsid w:val="009D6BAA"/>
    <w:rsid w:val="00A725BE"/>
    <w:rsid w:val="00A77B39"/>
    <w:rsid w:val="00A80C91"/>
    <w:rsid w:val="00AC481B"/>
    <w:rsid w:val="00AF42AA"/>
    <w:rsid w:val="00B0583C"/>
    <w:rsid w:val="00B23D6D"/>
    <w:rsid w:val="00B252BB"/>
    <w:rsid w:val="00B61198"/>
    <w:rsid w:val="00B70E1C"/>
    <w:rsid w:val="00B845F0"/>
    <w:rsid w:val="00BF5E31"/>
    <w:rsid w:val="00BF5FFD"/>
    <w:rsid w:val="00C0359B"/>
    <w:rsid w:val="00C15A29"/>
    <w:rsid w:val="00C22FB8"/>
    <w:rsid w:val="00C3301E"/>
    <w:rsid w:val="00C56577"/>
    <w:rsid w:val="00C632BB"/>
    <w:rsid w:val="00CA19BE"/>
    <w:rsid w:val="00CE2685"/>
    <w:rsid w:val="00CF5F8E"/>
    <w:rsid w:val="00D070F6"/>
    <w:rsid w:val="00D2073C"/>
    <w:rsid w:val="00D4204C"/>
    <w:rsid w:val="00D5518A"/>
    <w:rsid w:val="00D8678D"/>
    <w:rsid w:val="00D9786B"/>
    <w:rsid w:val="00DE04DE"/>
    <w:rsid w:val="00DF438F"/>
    <w:rsid w:val="00E0538B"/>
    <w:rsid w:val="00E110D8"/>
    <w:rsid w:val="00E21859"/>
    <w:rsid w:val="00E317AC"/>
    <w:rsid w:val="00E34DD3"/>
    <w:rsid w:val="00E51D5B"/>
    <w:rsid w:val="00E77498"/>
    <w:rsid w:val="00EA2F0A"/>
    <w:rsid w:val="00EC2E12"/>
    <w:rsid w:val="00ED4246"/>
    <w:rsid w:val="00ED4D76"/>
    <w:rsid w:val="00EF12BA"/>
    <w:rsid w:val="00F00197"/>
    <w:rsid w:val="00F07FAF"/>
    <w:rsid w:val="00F207B8"/>
    <w:rsid w:val="00F22554"/>
    <w:rsid w:val="00F96605"/>
    <w:rsid w:val="00FB34D8"/>
    <w:rsid w:val="00FC0882"/>
    <w:rsid w:val="00FF29E0"/>
    <w:rsid w:val="088E203D"/>
    <w:rsid w:val="09885854"/>
    <w:rsid w:val="0CA962FE"/>
    <w:rsid w:val="0D8908BE"/>
    <w:rsid w:val="0E607CEB"/>
    <w:rsid w:val="107F79DF"/>
    <w:rsid w:val="1B517530"/>
    <w:rsid w:val="1BFA55EA"/>
    <w:rsid w:val="1D67443B"/>
    <w:rsid w:val="1FD8555E"/>
    <w:rsid w:val="1FFF6C7C"/>
    <w:rsid w:val="259A23AB"/>
    <w:rsid w:val="26E259E9"/>
    <w:rsid w:val="287F604A"/>
    <w:rsid w:val="290E4AFC"/>
    <w:rsid w:val="29A1524D"/>
    <w:rsid w:val="2EEC6220"/>
    <w:rsid w:val="3A354500"/>
    <w:rsid w:val="45652637"/>
    <w:rsid w:val="4878518E"/>
    <w:rsid w:val="4D633382"/>
    <w:rsid w:val="4ED0669E"/>
    <w:rsid w:val="51C27E2B"/>
    <w:rsid w:val="52346DD7"/>
    <w:rsid w:val="56280494"/>
    <w:rsid w:val="57095DA5"/>
    <w:rsid w:val="5BAF2C80"/>
    <w:rsid w:val="5EB47A23"/>
    <w:rsid w:val="61373A8D"/>
    <w:rsid w:val="67940D90"/>
    <w:rsid w:val="6B956D70"/>
    <w:rsid w:val="6E9B343C"/>
    <w:rsid w:val="790F67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Indent" w:uiPriority="99"/>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0FC1"/>
    <w:pPr>
      <w:widowControl w:val="0"/>
      <w:jc w:val="both"/>
    </w:pPr>
    <w:rPr>
      <w:kern w:val="2"/>
      <w:sz w:val="21"/>
      <w:szCs w:val="24"/>
    </w:rPr>
  </w:style>
  <w:style w:type="paragraph" w:styleId="3">
    <w:name w:val="heading 3"/>
    <w:basedOn w:val="a"/>
    <w:next w:val="a"/>
    <w:qFormat/>
    <w:rsid w:val="000B0FC1"/>
    <w:pPr>
      <w:spacing w:before="100" w:beforeAutospacing="1" w:after="100" w:afterAutospacing="1"/>
      <w:jc w:val="left"/>
      <w:outlineLvl w:val="2"/>
    </w:pPr>
    <w:rPr>
      <w:rFonts w:ascii="宋体" w:hAnsi="宋体" w:hint="eastAsia"/>
      <w:b/>
      <w:kern w:val="0"/>
      <w:sz w:val="27"/>
      <w:szCs w:val="27"/>
    </w:rPr>
  </w:style>
  <w:style w:type="paragraph" w:styleId="4">
    <w:name w:val="heading 4"/>
    <w:basedOn w:val="a"/>
    <w:next w:val="a"/>
    <w:qFormat/>
    <w:rsid w:val="000B0FC1"/>
    <w:pPr>
      <w:spacing w:before="100" w:beforeAutospacing="1" w:after="100" w:afterAutospacing="1"/>
      <w:jc w:val="left"/>
      <w:outlineLvl w:val="3"/>
    </w:pPr>
    <w:rPr>
      <w:rFonts w:ascii="宋体" w:hAnsi="宋体"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1">
    <w:name w:val="纯文本 Char1"/>
    <w:basedOn w:val="a0"/>
    <w:link w:val="a3"/>
    <w:uiPriority w:val="99"/>
    <w:qFormat/>
    <w:rsid w:val="000B0FC1"/>
    <w:rPr>
      <w:rFonts w:ascii="宋体" w:hAnsi="Courier New" w:cs="Courier New"/>
      <w:kern w:val="2"/>
      <w:sz w:val="21"/>
      <w:szCs w:val="21"/>
    </w:rPr>
  </w:style>
  <w:style w:type="character" w:styleId="a4">
    <w:name w:val="FollowedHyperlink"/>
    <w:basedOn w:val="a0"/>
    <w:rsid w:val="000B0FC1"/>
    <w:rPr>
      <w:color w:val="575656"/>
      <w:u w:val="none"/>
    </w:rPr>
  </w:style>
  <w:style w:type="character" w:styleId="a5">
    <w:name w:val="Strong"/>
    <w:basedOn w:val="a0"/>
    <w:qFormat/>
    <w:rsid w:val="000B0FC1"/>
    <w:rPr>
      <w:b/>
      <w:bCs/>
    </w:rPr>
  </w:style>
  <w:style w:type="character" w:customStyle="1" w:styleId="Char10">
    <w:name w:val="正文文本缩进 Char1"/>
    <w:basedOn w:val="a0"/>
    <w:link w:val="a6"/>
    <w:rsid w:val="000B0FC1"/>
    <w:rPr>
      <w:kern w:val="2"/>
      <w:sz w:val="21"/>
      <w:szCs w:val="24"/>
    </w:rPr>
  </w:style>
  <w:style w:type="character" w:customStyle="1" w:styleId="CharChar2">
    <w:name w:val="普通文字 Char Char2"/>
    <w:aliases w:val="普通文字 Char2,纯文本 Char Char Char2,普通文字 Char Char Char1,正 文 1 Char1,普通文字1 Char1,普通文字2 Char1,普通文字3 Char1,普通文字4 Char1,普通文字5 Char1,普通文字6 Char1,普通文字11 Char1,普通文字21 Char1,普通文字31 Char1,普通文字41 Char1,普通文字7 Char1,纯文本 Char1 Char Char Char1,Texte Char"/>
    <w:qFormat/>
    <w:rsid w:val="000B0FC1"/>
    <w:rPr>
      <w:rFonts w:ascii="宋体" w:eastAsia="宋体" w:hAnsi="Courier New" w:cs="Courier New"/>
      <w:kern w:val="2"/>
      <w:sz w:val="21"/>
      <w:szCs w:val="21"/>
      <w:lang w:val="en-US" w:eastAsia="zh-CN" w:bidi="ar-SA"/>
    </w:rPr>
  </w:style>
  <w:style w:type="character" w:styleId="a7">
    <w:name w:val="Hyperlink"/>
    <w:basedOn w:val="a0"/>
    <w:rsid w:val="000B0FC1"/>
    <w:rPr>
      <w:strike w:val="0"/>
      <w:dstrike w:val="0"/>
      <w:color w:val="575656"/>
      <w:u w:val="none"/>
    </w:rPr>
  </w:style>
  <w:style w:type="character" w:customStyle="1" w:styleId="Char">
    <w:name w:val="页脚 Char"/>
    <w:basedOn w:val="a0"/>
    <w:link w:val="a8"/>
    <w:rsid w:val="000B0FC1"/>
    <w:rPr>
      <w:kern w:val="2"/>
      <w:sz w:val="18"/>
      <w:szCs w:val="18"/>
    </w:rPr>
  </w:style>
  <w:style w:type="character" w:customStyle="1" w:styleId="Char0">
    <w:name w:val="纯文本 Char"/>
    <w:link w:val="a3"/>
    <w:qFormat/>
    <w:rsid w:val="000B0FC1"/>
    <w:rPr>
      <w:rFonts w:ascii="宋体" w:hAnsi="Courier New" w:cs="Courier New"/>
      <w:kern w:val="2"/>
      <w:sz w:val="21"/>
      <w:szCs w:val="21"/>
    </w:rPr>
  </w:style>
  <w:style w:type="character" w:customStyle="1" w:styleId="Char2">
    <w:name w:val="正文文本缩进 Char"/>
    <w:link w:val="a6"/>
    <w:uiPriority w:val="99"/>
    <w:rsid w:val="000B0FC1"/>
    <w:rPr>
      <w:rFonts w:ascii="仿宋_GB2312" w:eastAsia="仿宋_GB2312"/>
      <w:kern w:val="2"/>
      <w:sz w:val="32"/>
    </w:rPr>
  </w:style>
  <w:style w:type="character" w:customStyle="1" w:styleId="text11">
    <w:name w:val="text11"/>
    <w:rsid w:val="000B0FC1"/>
    <w:rPr>
      <w:rFonts w:ascii="Verdana" w:hAnsi="Verdana" w:hint="default"/>
      <w:color w:val="4E4E4E"/>
      <w:sz w:val="18"/>
      <w:szCs w:val="18"/>
    </w:rPr>
  </w:style>
  <w:style w:type="character" w:customStyle="1" w:styleId="Char3">
    <w:name w:val="页眉 Char"/>
    <w:basedOn w:val="a0"/>
    <w:link w:val="a9"/>
    <w:rsid w:val="000B0FC1"/>
    <w:rPr>
      <w:kern w:val="2"/>
      <w:sz w:val="18"/>
      <w:szCs w:val="18"/>
    </w:rPr>
  </w:style>
  <w:style w:type="paragraph" w:styleId="a3">
    <w:name w:val="Plain Text"/>
    <w:basedOn w:val="a"/>
    <w:link w:val="Char0"/>
    <w:uiPriority w:val="99"/>
    <w:qFormat/>
    <w:rsid w:val="000B0FC1"/>
    <w:rPr>
      <w:rFonts w:ascii="宋体" w:hAnsi="Courier New"/>
      <w:szCs w:val="21"/>
    </w:rPr>
  </w:style>
  <w:style w:type="paragraph" w:styleId="a6">
    <w:name w:val="Body Text Indent"/>
    <w:basedOn w:val="a"/>
    <w:link w:val="Char2"/>
    <w:uiPriority w:val="99"/>
    <w:rsid w:val="000B0FC1"/>
    <w:pPr>
      <w:ind w:firstLineChars="352" w:firstLine="830"/>
    </w:pPr>
    <w:rPr>
      <w:rFonts w:ascii="仿宋_GB2312" w:eastAsia="仿宋_GB2312"/>
      <w:sz w:val="32"/>
      <w:szCs w:val="20"/>
    </w:rPr>
  </w:style>
  <w:style w:type="paragraph" w:styleId="aa">
    <w:name w:val="Normal (Web)"/>
    <w:basedOn w:val="a"/>
    <w:rsid w:val="000B0FC1"/>
    <w:pPr>
      <w:spacing w:before="100" w:beforeAutospacing="1" w:after="100" w:afterAutospacing="1"/>
      <w:jc w:val="left"/>
    </w:pPr>
    <w:rPr>
      <w:kern w:val="0"/>
      <w:sz w:val="24"/>
    </w:rPr>
  </w:style>
  <w:style w:type="paragraph" w:styleId="a9">
    <w:name w:val="header"/>
    <w:basedOn w:val="a"/>
    <w:link w:val="Char3"/>
    <w:rsid w:val="000B0FC1"/>
    <w:pPr>
      <w:pBdr>
        <w:bottom w:val="single" w:sz="6" w:space="1" w:color="auto"/>
      </w:pBdr>
      <w:tabs>
        <w:tab w:val="center" w:pos="4153"/>
        <w:tab w:val="right" w:pos="8306"/>
      </w:tabs>
      <w:snapToGrid w:val="0"/>
      <w:jc w:val="center"/>
    </w:pPr>
    <w:rPr>
      <w:sz w:val="18"/>
      <w:szCs w:val="18"/>
    </w:rPr>
  </w:style>
  <w:style w:type="paragraph" w:styleId="1">
    <w:name w:val="toc 1"/>
    <w:basedOn w:val="a"/>
    <w:next w:val="a"/>
    <w:rsid w:val="000B0FC1"/>
    <w:pPr>
      <w:tabs>
        <w:tab w:val="right" w:leader="dot" w:pos="8398"/>
      </w:tabs>
      <w:spacing w:before="120" w:after="120"/>
      <w:ind w:firstLineChars="100" w:firstLine="240"/>
      <w:jc w:val="left"/>
    </w:pPr>
    <w:rPr>
      <w:rFonts w:ascii="宋体" w:hAnsi="宋体"/>
      <w:b/>
      <w:bCs/>
      <w:caps/>
      <w:sz w:val="24"/>
    </w:rPr>
  </w:style>
  <w:style w:type="paragraph" w:styleId="a8">
    <w:name w:val="footer"/>
    <w:basedOn w:val="a"/>
    <w:link w:val="Char"/>
    <w:rsid w:val="000B0FC1"/>
    <w:pPr>
      <w:tabs>
        <w:tab w:val="center" w:pos="4153"/>
        <w:tab w:val="right" w:pos="8306"/>
      </w:tabs>
      <w:snapToGrid w:val="0"/>
      <w:jc w:val="left"/>
    </w:pPr>
    <w:rPr>
      <w:sz w:val="18"/>
      <w:szCs w:val="18"/>
    </w:rPr>
  </w:style>
  <w:style w:type="paragraph" w:customStyle="1" w:styleId="10">
    <w:name w:val="列出段落1"/>
    <w:basedOn w:val="a"/>
    <w:uiPriority w:val="34"/>
    <w:qFormat/>
    <w:rsid w:val="000B0FC1"/>
    <w:pPr>
      <w:ind w:firstLineChars="200" w:firstLine="420"/>
    </w:pPr>
  </w:style>
  <w:style w:type="paragraph" w:customStyle="1" w:styleId="Ab">
    <w:name w:val="标题A"/>
    <w:basedOn w:val="a"/>
    <w:qFormat/>
    <w:rsid w:val="000B0FC1"/>
    <w:pPr>
      <w:autoSpaceDE w:val="0"/>
      <w:autoSpaceDN w:val="0"/>
      <w:adjustRightInd w:val="0"/>
      <w:ind w:left="720" w:right="-866"/>
      <w:jc w:val="left"/>
      <w:textAlignment w:val="baseline"/>
    </w:pPr>
    <w:rPr>
      <w:rFonts w:eastAsia="黑体" w:hAnsi="Arial"/>
      <w:i/>
      <w:kern w:val="0"/>
      <w:sz w:val="28"/>
      <w:szCs w:val="20"/>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17</Pages>
  <Words>1887</Words>
  <Characters>10757</Characters>
  <Application>Microsoft Office Word</Application>
  <DocSecurity>0</DocSecurity>
  <PresentationFormat/>
  <Lines>89</Lines>
  <Paragraphs>25</Paragraphs>
  <Slides>0</Slides>
  <Notes>0</Notes>
  <HiddenSlides>0</HiddenSlides>
  <MMClips>0</MMClips>
  <ScaleCrop>false</ScaleCrop>
  <Company>CHINA</Company>
  <LinksUpToDate>false</LinksUpToDate>
  <CharactersWithSpaces>12619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梧州市工人医院医疗设备采购（GXWZZC2017-G1-008-ZC)公开招标公告</dc:title>
  <dc:creator>USER</dc:creator>
  <cp:lastModifiedBy>张春</cp:lastModifiedBy>
  <cp:revision>8</cp:revision>
  <dcterms:created xsi:type="dcterms:W3CDTF">2017-08-16T08:04:00Z</dcterms:created>
  <dcterms:modified xsi:type="dcterms:W3CDTF">2017-08-17T06:58:00Z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